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E4646" w14:textId="77777777" w:rsidR="00123B64" w:rsidRPr="001C2668" w:rsidRDefault="00123B64" w:rsidP="00123B64">
      <w:pPr>
        <w:rPr>
          <w:rFonts w:ascii="Cambria" w:hAnsi="Cambria"/>
        </w:rPr>
      </w:pPr>
    </w:p>
    <w:p w14:paraId="45DABDDA" w14:textId="77777777" w:rsidR="00123B64" w:rsidRPr="001C2668" w:rsidRDefault="00123B64" w:rsidP="00FB5485">
      <w:pPr>
        <w:jc w:val="center"/>
        <w:rPr>
          <w:rFonts w:ascii="Cambria" w:hAnsi="Cambria"/>
          <w:b/>
          <w:bCs/>
        </w:rPr>
      </w:pPr>
      <w:r w:rsidRPr="001C2668">
        <w:rPr>
          <w:rFonts w:ascii="Cambria" w:hAnsi="Cambria"/>
          <w:b/>
          <w:bCs/>
        </w:rPr>
        <w:t>FIŞA DISCIPLINEI</w:t>
      </w:r>
    </w:p>
    <w:p w14:paraId="3179DFFC" w14:textId="1FCA4D30" w:rsidR="00D466B7" w:rsidRDefault="00D466B7" w:rsidP="00FB5485">
      <w:pPr>
        <w:jc w:val="center"/>
        <w:rPr>
          <w:rFonts w:ascii="Cambria" w:hAnsi="Cambria"/>
        </w:rPr>
      </w:pPr>
      <w:r>
        <w:rPr>
          <w:rFonts w:ascii="Cambria" w:hAnsi="Cambria"/>
        </w:rPr>
        <w:t>Fizica  Statistica</w:t>
      </w:r>
    </w:p>
    <w:p w14:paraId="147D6DE1" w14:textId="0A16F5DB" w:rsidR="00123B64" w:rsidRPr="001C2668" w:rsidRDefault="00123B64" w:rsidP="00FB5485">
      <w:pPr>
        <w:jc w:val="center"/>
        <w:rPr>
          <w:rFonts w:ascii="Cambria" w:hAnsi="Cambria"/>
        </w:rPr>
      </w:pPr>
      <w:r w:rsidRPr="001C2668">
        <w:rPr>
          <w:rFonts w:ascii="Cambria" w:hAnsi="Cambria"/>
        </w:rPr>
        <w:t>Anul universitar</w:t>
      </w:r>
      <w:r w:rsidR="00632190" w:rsidRPr="001C2668">
        <w:rPr>
          <w:rFonts w:ascii="Cambria" w:hAnsi="Cambria"/>
        </w:rPr>
        <w:t xml:space="preserve"> </w:t>
      </w:r>
      <w:r w:rsidR="00D466B7">
        <w:rPr>
          <w:rFonts w:ascii="Cambria" w:hAnsi="Cambria"/>
        </w:rPr>
        <w:t xml:space="preserve"> 3</w:t>
      </w:r>
    </w:p>
    <w:p w14:paraId="28DAEF12" w14:textId="77777777" w:rsidR="002315D2" w:rsidRPr="001C2668" w:rsidRDefault="002315D2" w:rsidP="002315D2">
      <w:pPr>
        <w:rPr>
          <w:rFonts w:ascii="Cambria" w:hAnsi="Cambria"/>
          <w:color w:val="FF0000"/>
          <w:sz w:val="20"/>
          <w:szCs w:val="20"/>
        </w:rPr>
      </w:pPr>
    </w:p>
    <w:p w14:paraId="6FE23610" w14:textId="77777777" w:rsidR="00886616" w:rsidRPr="001C2668" w:rsidRDefault="00886616" w:rsidP="003D7F8A">
      <w:pPr>
        <w:spacing w:after="0"/>
        <w:ind w:left="142" w:hanging="567"/>
        <w:rPr>
          <w:rFonts w:ascii="Cambria" w:hAnsi="Cambria"/>
          <w:b/>
          <w:sz w:val="20"/>
          <w:szCs w:val="20"/>
        </w:rPr>
      </w:pPr>
      <w:r w:rsidRPr="001C2668">
        <w:rPr>
          <w:rFonts w:ascii="Cambria" w:hAnsi="Cambria"/>
          <w:b/>
          <w:sz w:val="20"/>
          <w:szCs w:val="20"/>
        </w:rPr>
        <w:t>1. Date despre program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3"/>
        <w:gridCol w:w="7088"/>
      </w:tblGrid>
      <w:tr w:rsidR="00D51618" w:rsidRPr="00D51618" w14:paraId="36E5E3E1" w14:textId="77777777" w:rsidTr="00116452">
        <w:trPr>
          <w:trHeight w:val="284"/>
        </w:trPr>
        <w:tc>
          <w:tcPr>
            <w:tcW w:w="3403" w:type="dxa"/>
            <w:vAlign w:val="center"/>
          </w:tcPr>
          <w:p w14:paraId="6BABABB2" w14:textId="77777777" w:rsidR="00D51618" w:rsidRPr="00D51618" w:rsidRDefault="00D51618" w:rsidP="00D51618">
            <w:pPr>
              <w:keepNext/>
              <w:suppressAutoHyphens/>
              <w:spacing w:after="0" w:line="240" w:lineRule="auto"/>
              <w:ind w:left="34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2"/>
                <w:lang w:eastAsia="zh-CN"/>
                <w14:ligatures w14:val="none"/>
              </w:rPr>
            </w:pPr>
            <w:r w:rsidRPr="00D51618">
              <w:rPr>
                <w:rFonts w:ascii="Cambria" w:eastAsia="Times New Roman" w:hAnsi="Cambria" w:cs="Times New Roman"/>
                <w:kern w:val="0"/>
                <w:sz w:val="20"/>
                <w:szCs w:val="22"/>
                <w:lang w:eastAsia="zh-CN"/>
                <w14:ligatures w14:val="none"/>
              </w:rPr>
              <w:t>1.1. Instituția de învățământ superior</w:t>
            </w:r>
          </w:p>
        </w:tc>
        <w:tc>
          <w:tcPr>
            <w:tcW w:w="7088" w:type="dxa"/>
            <w:vAlign w:val="center"/>
          </w:tcPr>
          <w:p w14:paraId="33E6C37A" w14:textId="7274E02D" w:rsidR="00D51618" w:rsidRPr="00D51618" w:rsidRDefault="00D466B7" w:rsidP="00D51618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2"/>
                <w:lang w:eastAsia="zh-CN"/>
                <w14:ligatures w14:val="none"/>
              </w:rPr>
            </w:pPr>
            <w:r w:rsidRPr="00D466B7">
              <w:rPr>
                <w:rFonts w:ascii="Cambria" w:eastAsia="Times New Roman" w:hAnsi="Cambria" w:cs="Times New Roman"/>
                <w:kern w:val="0"/>
                <w:sz w:val="20"/>
                <w:szCs w:val="22"/>
                <w:lang w:eastAsia="zh-CN"/>
                <w14:ligatures w14:val="none"/>
              </w:rPr>
              <w:t>Universitatea Babes-Bolyai</w:t>
            </w:r>
          </w:p>
        </w:tc>
      </w:tr>
      <w:tr w:rsidR="00D51618" w:rsidRPr="00D51618" w14:paraId="337527D1" w14:textId="77777777" w:rsidTr="00116452">
        <w:trPr>
          <w:trHeight w:val="284"/>
        </w:trPr>
        <w:tc>
          <w:tcPr>
            <w:tcW w:w="3403" w:type="dxa"/>
            <w:vAlign w:val="center"/>
          </w:tcPr>
          <w:p w14:paraId="2C64104C" w14:textId="77777777" w:rsidR="00D51618" w:rsidRPr="00D51618" w:rsidRDefault="00D51618" w:rsidP="00D51618">
            <w:pPr>
              <w:keepNext/>
              <w:suppressAutoHyphens/>
              <w:spacing w:after="0" w:line="240" w:lineRule="auto"/>
              <w:ind w:left="34"/>
              <w:outlineLvl w:val="4"/>
              <w:rPr>
                <w:rFonts w:ascii="Cambria" w:eastAsia="Times New Roman" w:hAnsi="Cambria" w:cs="Times New Roman"/>
                <w:kern w:val="0"/>
                <w:sz w:val="20"/>
                <w:szCs w:val="22"/>
                <w:lang w:eastAsia="zh-CN"/>
                <w14:ligatures w14:val="none"/>
              </w:rPr>
            </w:pPr>
            <w:r w:rsidRPr="00D51618">
              <w:rPr>
                <w:rFonts w:ascii="Cambria" w:eastAsia="Times New Roman" w:hAnsi="Cambria" w:cs="Times New Roman"/>
                <w:kern w:val="0"/>
                <w:sz w:val="20"/>
                <w:szCs w:val="22"/>
                <w:lang w:eastAsia="zh-CN"/>
                <w14:ligatures w14:val="none"/>
              </w:rPr>
              <w:t>1.2. Facultatea</w:t>
            </w:r>
          </w:p>
        </w:tc>
        <w:tc>
          <w:tcPr>
            <w:tcW w:w="7088" w:type="dxa"/>
            <w:vAlign w:val="center"/>
          </w:tcPr>
          <w:p w14:paraId="15D1FA1F" w14:textId="6F65E40D" w:rsidR="00D51618" w:rsidRPr="00D51618" w:rsidRDefault="00D466B7" w:rsidP="00D51618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2"/>
                <w:lang w:eastAsia="zh-CN"/>
                <w14:ligatures w14:val="none"/>
              </w:rPr>
            </w:pPr>
            <w:r w:rsidRPr="00D466B7">
              <w:rPr>
                <w:rFonts w:ascii="Cambria" w:eastAsia="Times New Roman" w:hAnsi="Cambria" w:cs="Times New Roman"/>
                <w:kern w:val="0"/>
                <w:sz w:val="20"/>
                <w:szCs w:val="22"/>
                <w:lang w:eastAsia="zh-CN"/>
                <w14:ligatures w14:val="none"/>
              </w:rPr>
              <w:t>Fizica</w:t>
            </w:r>
          </w:p>
        </w:tc>
      </w:tr>
      <w:tr w:rsidR="00D51618" w:rsidRPr="00D51618" w14:paraId="76018161" w14:textId="77777777" w:rsidTr="00116452">
        <w:trPr>
          <w:trHeight w:val="284"/>
        </w:trPr>
        <w:tc>
          <w:tcPr>
            <w:tcW w:w="3403" w:type="dxa"/>
            <w:vAlign w:val="center"/>
          </w:tcPr>
          <w:p w14:paraId="30854B61" w14:textId="77777777" w:rsidR="00D51618" w:rsidRPr="00D51618" w:rsidRDefault="00D51618" w:rsidP="00D51618">
            <w:pPr>
              <w:keepNext/>
              <w:suppressAutoHyphens/>
              <w:spacing w:after="0" w:line="240" w:lineRule="auto"/>
              <w:ind w:left="34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2"/>
                <w:lang w:eastAsia="zh-CN"/>
                <w14:ligatures w14:val="none"/>
              </w:rPr>
            </w:pPr>
            <w:r w:rsidRPr="00D51618">
              <w:rPr>
                <w:rFonts w:ascii="Cambria" w:eastAsia="Times New Roman" w:hAnsi="Cambria" w:cs="Times New Roman"/>
                <w:kern w:val="0"/>
                <w:sz w:val="20"/>
                <w:szCs w:val="22"/>
                <w:lang w:eastAsia="zh-CN"/>
                <w14:ligatures w14:val="none"/>
              </w:rPr>
              <w:t>1.3. Departamentul</w:t>
            </w:r>
          </w:p>
        </w:tc>
        <w:tc>
          <w:tcPr>
            <w:tcW w:w="7088" w:type="dxa"/>
            <w:vAlign w:val="center"/>
          </w:tcPr>
          <w:p w14:paraId="04A98289" w14:textId="480851E7" w:rsidR="00D51618" w:rsidRPr="00D51618" w:rsidRDefault="00D466B7" w:rsidP="00D51618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2"/>
                <w:lang w:eastAsia="zh-CN"/>
                <w14:ligatures w14:val="none"/>
              </w:rPr>
            </w:pPr>
            <w:r w:rsidRPr="00D466B7">
              <w:rPr>
                <w:rFonts w:ascii="Cambria" w:eastAsia="Times New Roman" w:hAnsi="Cambria" w:cs="Times New Roman"/>
                <w:kern w:val="0"/>
                <w:sz w:val="20"/>
                <w:szCs w:val="22"/>
                <w:lang w:eastAsia="zh-CN"/>
                <w14:ligatures w14:val="none"/>
              </w:rPr>
              <w:t>Departamentul de Fizica Starii Condensate si a Tehnologiilor Avansate</w:t>
            </w:r>
          </w:p>
        </w:tc>
      </w:tr>
      <w:tr w:rsidR="00116452" w:rsidRPr="00D51618" w14:paraId="75057EAD" w14:textId="77777777" w:rsidTr="00116452">
        <w:trPr>
          <w:trHeight w:val="284"/>
        </w:trPr>
        <w:tc>
          <w:tcPr>
            <w:tcW w:w="3403" w:type="dxa"/>
            <w:vAlign w:val="center"/>
          </w:tcPr>
          <w:p w14:paraId="32CD6E9C" w14:textId="77777777" w:rsidR="00116452" w:rsidRPr="00D51618" w:rsidRDefault="00116452" w:rsidP="00116452">
            <w:pPr>
              <w:suppressAutoHyphens/>
              <w:spacing w:after="0" w:line="240" w:lineRule="auto"/>
              <w:ind w:left="34"/>
              <w:rPr>
                <w:rFonts w:ascii="Cambria" w:eastAsia="Times New Roman" w:hAnsi="Cambria" w:cs="Times New Roman"/>
                <w:kern w:val="0"/>
                <w:sz w:val="20"/>
                <w:szCs w:val="22"/>
                <w:lang w:eastAsia="zh-CN"/>
                <w14:ligatures w14:val="none"/>
              </w:rPr>
            </w:pPr>
            <w:r w:rsidRPr="00D51618">
              <w:rPr>
                <w:rFonts w:ascii="Cambria" w:eastAsia="Times New Roman" w:hAnsi="Cambria" w:cs="Times New Roman"/>
                <w:kern w:val="0"/>
                <w:sz w:val="20"/>
                <w:szCs w:val="22"/>
                <w:lang w:eastAsia="zh-CN"/>
                <w14:ligatures w14:val="none"/>
              </w:rPr>
              <w:t>1.4.</w:t>
            </w:r>
            <w:r w:rsidRPr="00D51618">
              <w:rPr>
                <w:rFonts w:ascii="Cambria" w:eastAsia="Times New Roman" w:hAnsi="Cambria" w:cs="Times New Roman"/>
                <w:b/>
                <w:kern w:val="0"/>
                <w:sz w:val="20"/>
                <w:szCs w:val="22"/>
                <w:lang w:eastAsia="zh-CN"/>
                <w14:ligatures w14:val="none"/>
              </w:rPr>
              <w:t xml:space="preserve"> </w:t>
            </w:r>
            <w:r w:rsidRPr="00D51618">
              <w:rPr>
                <w:rFonts w:ascii="Cambria" w:eastAsia="Times New Roman" w:hAnsi="Cambria" w:cs="Times New Roman"/>
                <w:kern w:val="0"/>
                <w:sz w:val="20"/>
                <w:szCs w:val="22"/>
                <w:lang w:eastAsia="zh-CN"/>
                <w14:ligatures w14:val="none"/>
              </w:rPr>
              <w:t>Domeniul de studii</w:t>
            </w:r>
          </w:p>
        </w:tc>
        <w:tc>
          <w:tcPr>
            <w:tcW w:w="7088" w:type="dxa"/>
            <w:vAlign w:val="center"/>
          </w:tcPr>
          <w:p w14:paraId="0E1920A1" w14:textId="7FF0AEF4" w:rsidR="00116452" w:rsidRPr="00D51618" w:rsidRDefault="00116452" w:rsidP="00116452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2"/>
                <w:lang w:eastAsia="zh-CN"/>
                <w14:ligatures w14:val="none"/>
              </w:rPr>
            </w:pPr>
            <w:r w:rsidRPr="00874BE7">
              <w:rPr>
                <w:rFonts w:ascii="Cambria" w:eastAsia="Times New Roman" w:hAnsi="Cambria" w:cs="Times New Roman"/>
                <w:kern w:val="0"/>
                <w:sz w:val="20"/>
                <w:szCs w:val="22"/>
                <w:lang w:eastAsia="zh-CN"/>
                <w14:ligatures w14:val="none"/>
              </w:rPr>
              <w:t>Fizica, Stiinte ingineresti aplicate</w:t>
            </w:r>
          </w:p>
        </w:tc>
      </w:tr>
      <w:tr w:rsidR="00116452" w:rsidRPr="00D51618" w14:paraId="621A245D" w14:textId="77777777" w:rsidTr="00116452">
        <w:trPr>
          <w:trHeight w:val="284"/>
        </w:trPr>
        <w:tc>
          <w:tcPr>
            <w:tcW w:w="3403" w:type="dxa"/>
            <w:vAlign w:val="center"/>
          </w:tcPr>
          <w:p w14:paraId="6ED9A9E8" w14:textId="77777777" w:rsidR="00116452" w:rsidRPr="00D51618" w:rsidRDefault="00116452" w:rsidP="00116452">
            <w:pPr>
              <w:suppressAutoHyphens/>
              <w:spacing w:after="0" w:line="240" w:lineRule="auto"/>
              <w:ind w:left="34"/>
              <w:rPr>
                <w:rFonts w:ascii="Cambria" w:eastAsia="Times New Roman" w:hAnsi="Cambria" w:cs="Times New Roman"/>
                <w:kern w:val="0"/>
                <w:sz w:val="20"/>
                <w:szCs w:val="22"/>
                <w:vertAlign w:val="superscript"/>
                <w:lang w:eastAsia="zh-CN"/>
                <w14:ligatures w14:val="none"/>
              </w:rPr>
            </w:pPr>
            <w:r w:rsidRPr="00D51618">
              <w:rPr>
                <w:rFonts w:ascii="Cambria" w:eastAsia="Times New Roman" w:hAnsi="Cambria" w:cs="Times New Roman"/>
                <w:kern w:val="0"/>
                <w:sz w:val="20"/>
                <w:szCs w:val="22"/>
                <w:lang w:eastAsia="zh-CN"/>
                <w14:ligatures w14:val="none"/>
              </w:rPr>
              <w:t>1.5.</w:t>
            </w:r>
            <w:r w:rsidRPr="00D51618">
              <w:rPr>
                <w:rFonts w:ascii="Cambria" w:eastAsia="Times New Roman" w:hAnsi="Cambria" w:cs="Times New Roman"/>
                <w:b/>
                <w:kern w:val="0"/>
                <w:sz w:val="20"/>
                <w:szCs w:val="22"/>
                <w:lang w:eastAsia="zh-CN"/>
                <w14:ligatures w14:val="none"/>
              </w:rPr>
              <w:t xml:space="preserve"> </w:t>
            </w:r>
            <w:r w:rsidRPr="00D51618">
              <w:rPr>
                <w:rFonts w:ascii="Cambria" w:eastAsia="Times New Roman" w:hAnsi="Cambria" w:cs="Times New Roman"/>
                <w:kern w:val="0"/>
                <w:sz w:val="20"/>
                <w:szCs w:val="22"/>
                <w:lang w:eastAsia="zh-CN"/>
                <w14:ligatures w14:val="none"/>
              </w:rPr>
              <w:t>Ciclul de studii</w:t>
            </w:r>
          </w:p>
        </w:tc>
        <w:tc>
          <w:tcPr>
            <w:tcW w:w="7088" w:type="dxa"/>
            <w:vAlign w:val="center"/>
          </w:tcPr>
          <w:p w14:paraId="2F581B40" w14:textId="55473775" w:rsidR="00116452" w:rsidRPr="00D51618" w:rsidRDefault="00116452" w:rsidP="00116452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2"/>
                <w:lang w:eastAsia="zh-CN"/>
                <w14:ligatures w14:val="none"/>
              </w:rPr>
            </w:pPr>
            <w:r w:rsidRPr="00D466B7">
              <w:rPr>
                <w:rFonts w:ascii="Cambria" w:eastAsia="Times New Roman" w:hAnsi="Cambria" w:cs="Times New Roman"/>
                <w:kern w:val="0"/>
                <w:sz w:val="20"/>
                <w:szCs w:val="22"/>
                <w:lang w:eastAsia="zh-CN"/>
                <w14:ligatures w14:val="none"/>
              </w:rPr>
              <w:t>Licenta</w:t>
            </w:r>
          </w:p>
        </w:tc>
      </w:tr>
      <w:tr w:rsidR="00116452" w:rsidRPr="00D51618" w14:paraId="656B8906" w14:textId="77777777" w:rsidTr="00116452">
        <w:trPr>
          <w:trHeight w:val="284"/>
        </w:trPr>
        <w:tc>
          <w:tcPr>
            <w:tcW w:w="3403" w:type="dxa"/>
            <w:vAlign w:val="center"/>
          </w:tcPr>
          <w:p w14:paraId="1FF1F3E1" w14:textId="77777777" w:rsidR="00116452" w:rsidRPr="00D51618" w:rsidRDefault="00116452" w:rsidP="00116452">
            <w:pPr>
              <w:keepNext/>
              <w:suppressAutoHyphens/>
              <w:spacing w:after="0" w:line="240" w:lineRule="auto"/>
              <w:ind w:left="34"/>
              <w:outlineLvl w:val="1"/>
              <w:rPr>
                <w:rFonts w:ascii="Cambria" w:eastAsia="Times New Roman" w:hAnsi="Cambria" w:cs="Times New Roman"/>
                <w:kern w:val="0"/>
                <w:sz w:val="20"/>
                <w:szCs w:val="22"/>
                <w:lang w:eastAsia="zh-CN"/>
                <w14:ligatures w14:val="none"/>
              </w:rPr>
            </w:pPr>
            <w:r w:rsidRPr="00D51618">
              <w:rPr>
                <w:rFonts w:ascii="Cambria" w:eastAsia="Times New Roman" w:hAnsi="Cambria" w:cs="Times New Roman"/>
                <w:kern w:val="0"/>
                <w:sz w:val="20"/>
                <w:szCs w:val="22"/>
                <w:lang w:eastAsia="zh-CN"/>
                <w14:ligatures w14:val="none"/>
              </w:rPr>
              <w:t>1.6. Programul de studii / Calificarea</w:t>
            </w:r>
          </w:p>
        </w:tc>
        <w:tc>
          <w:tcPr>
            <w:tcW w:w="7088" w:type="dxa"/>
            <w:vAlign w:val="center"/>
          </w:tcPr>
          <w:p w14:paraId="2025CE64" w14:textId="204F54A3" w:rsidR="00116452" w:rsidRPr="00D51618" w:rsidRDefault="00116452" w:rsidP="00116452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2"/>
                <w:lang w:eastAsia="zh-CN"/>
                <w14:ligatures w14:val="none"/>
              </w:rPr>
            </w:pPr>
            <w:r w:rsidRPr="00D466B7">
              <w:rPr>
                <w:rFonts w:ascii="Cambria" w:eastAsia="Times New Roman" w:hAnsi="Cambria" w:cs="Times New Roman"/>
                <w:kern w:val="0"/>
                <w:sz w:val="20"/>
                <w:szCs w:val="22"/>
                <w:lang w:eastAsia="zh-CN"/>
                <w14:ligatures w14:val="none"/>
              </w:rPr>
              <w:t>Fizica, Fizica informatica, Fizica medicala, Fizica Tehnologica</w:t>
            </w:r>
          </w:p>
        </w:tc>
      </w:tr>
      <w:tr w:rsidR="00116452" w:rsidRPr="00D51618" w14:paraId="506B4158" w14:textId="77777777" w:rsidTr="00116452">
        <w:trPr>
          <w:trHeight w:val="284"/>
        </w:trPr>
        <w:tc>
          <w:tcPr>
            <w:tcW w:w="3403" w:type="dxa"/>
            <w:vAlign w:val="center"/>
          </w:tcPr>
          <w:p w14:paraId="69749BF2" w14:textId="77777777" w:rsidR="00116452" w:rsidRPr="00D51618" w:rsidRDefault="00116452" w:rsidP="00116452">
            <w:pPr>
              <w:keepNext/>
              <w:suppressAutoHyphens/>
              <w:spacing w:after="0" w:line="240" w:lineRule="auto"/>
              <w:ind w:left="34"/>
              <w:outlineLvl w:val="1"/>
              <w:rPr>
                <w:rFonts w:ascii="Cambria" w:eastAsia="Times New Roman" w:hAnsi="Cambria" w:cs="Times New Roman"/>
                <w:kern w:val="0"/>
                <w:sz w:val="20"/>
                <w:szCs w:val="22"/>
                <w:lang w:eastAsia="zh-CN"/>
                <w14:ligatures w14:val="none"/>
              </w:rPr>
            </w:pPr>
            <w:r w:rsidRPr="00D51618">
              <w:rPr>
                <w:rFonts w:ascii="Cambria" w:eastAsia="Times New Roman" w:hAnsi="Cambria" w:cs="Times New Roman"/>
                <w:kern w:val="0"/>
                <w:sz w:val="20"/>
                <w:szCs w:val="22"/>
                <w:lang w:eastAsia="zh-CN"/>
                <w14:ligatures w14:val="none"/>
              </w:rPr>
              <w:t>1.7. Forma de învățământ</w:t>
            </w:r>
          </w:p>
        </w:tc>
        <w:tc>
          <w:tcPr>
            <w:tcW w:w="7088" w:type="dxa"/>
            <w:vAlign w:val="center"/>
          </w:tcPr>
          <w:p w14:paraId="398F7AEA" w14:textId="0EB6F0AF" w:rsidR="00116452" w:rsidRPr="00D51618" w:rsidRDefault="00116452" w:rsidP="00116452">
            <w:pPr>
              <w:keepNext/>
              <w:suppressAutoHyphens/>
              <w:spacing w:after="0" w:line="240" w:lineRule="auto"/>
              <w:ind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2"/>
                <w:lang w:eastAsia="zh-CN"/>
                <w14:ligatures w14:val="none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2"/>
                <w:lang w:eastAsia="zh-CN"/>
                <w14:ligatures w14:val="none"/>
              </w:rPr>
              <w:t xml:space="preserve">   Zi</w:t>
            </w:r>
          </w:p>
        </w:tc>
      </w:tr>
    </w:tbl>
    <w:p w14:paraId="04115883" w14:textId="77777777" w:rsidR="00FC204E" w:rsidRPr="001C2668" w:rsidRDefault="00FC204E" w:rsidP="00886616">
      <w:pPr>
        <w:spacing w:after="0"/>
        <w:rPr>
          <w:rFonts w:ascii="Cambria" w:hAnsi="Cambria"/>
          <w:b/>
          <w:sz w:val="20"/>
          <w:szCs w:val="20"/>
        </w:rPr>
      </w:pPr>
    </w:p>
    <w:p w14:paraId="101334E7" w14:textId="4A46042D" w:rsidR="00366881" w:rsidRPr="001C2668" w:rsidRDefault="00366881" w:rsidP="00366881">
      <w:pPr>
        <w:spacing w:after="0"/>
        <w:ind w:left="142" w:hanging="567"/>
        <w:rPr>
          <w:rFonts w:ascii="Cambria" w:hAnsi="Cambria"/>
          <w:b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t>2</w:t>
      </w:r>
      <w:r w:rsidRPr="001C2668">
        <w:rPr>
          <w:rFonts w:ascii="Cambria" w:hAnsi="Cambria"/>
          <w:b/>
          <w:sz w:val="20"/>
          <w:szCs w:val="20"/>
        </w:rPr>
        <w:t xml:space="preserve">. Date despre </w:t>
      </w:r>
      <w:r>
        <w:rPr>
          <w:rFonts w:ascii="Cambria" w:hAnsi="Cambria"/>
          <w:b/>
          <w:sz w:val="20"/>
          <w:szCs w:val="20"/>
        </w:rPr>
        <w:t>disciplină</w:t>
      </w:r>
    </w:p>
    <w:tbl>
      <w:tblPr>
        <w:tblW w:w="0" w:type="auto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68"/>
        <w:gridCol w:w="567"/>
        <w:gridCol w:w="142"/>
        <w:gridCol w:w="850"/>
        <w:gridCol w:w="425"/>
        <w:gridCol w:w="567"/>
        <w:gridCol w:w="1701"/>
        <w:gridCol w:w="567"/>
        <w:gridCol w:w="567"/>
        <w:gridCol w:w="1701"/>
        <w:gridCol w:w="1560"/>
      </w:tblGrid>
      <w:tr w:rsidR="00BF2C1C" w:rsidRPr="00972DAD" w14:paraId="3E2CE595" w14:textId="77777777" w:rsidTr="00820A4F">
        <w:trPr>
          <w:trHeight w:val="284"/>
        </w:trPr>
        <w:tc>
          <w:tcPr>
            <w:tcW w:w="2577" w:type="dxa"/>
            <w:gridSpan w:val="3"/>
            <w:vAlign w:val="center"/>
          </w:tcPr>
          <w:p w14:paraId="54A19AC7" w14:textId="77777777" w:rsidR="008F5E28" w:rsidRPr="00972DAD" w:rsidRDefault="008F5E28" w:rsidP="00C60F8E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eastAsia="zh-CN"/>
              </w:rPr>
            </w:pPr>
            <w:r w:rsidRPr="00972DAD">
              <w:rPr>
                <w:rFonts w:ascii="Cambria" w:eastAsia="Times New Roman" w:hAnsi="Cambria" w:cs="Times New Roman"/>
                <w:sz w:val="20"/>
                <w:lang w:eastAsia="zh-CN"/>
              </w:rPr>
              <w:t>2.1. Denumirea disciplinei</w:t>
            </w:r>
          </w:p>
        </w:tc>
        <w:tc>
          <w:tcPr>
            <w:tcW w:w="4677" w:type="dxa"/>
            <w:gridSpan w:val="6"/>
            <w:vAlign w:val="center"/>
          </w:tcPr>
          <w:p w14:paraId="56BB9F54" w14:textId="0AE12096" w:rsidR="008F5E28" w:rsidRPr="00972DAD" w:rsidRDefault="00D466B7" w:rsidP="00C60F8E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lang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lang w:eastAsia="zh-CN"/>
              </w:rPr>
              <w:t>Fizica Statistica</w:t>
            </w:r>
          </w:p>
        </w:tc>
        <w:tc>
          <w:tcPr>
            <w:tcW w:w="1701" w:type="dxa"/>
            <w:vAlign w:val="center"/>
          </w:tcPr>
          <w:p w14:paraId="76DC4DF3" w14:textId="77777777" w:rsidR="008F5E28" w:rsidRPr="00972DAD" w:rsidRDefault="008F5E28" w:rsidP="00C60F8E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eastAsia="zh-CN"/>
              </w:rPr>
            </w:pPr>
            <w:r w:rsidRPr="00972DAD">
              <w:rPr>
                <w:rFonts w:ascii="Cambria" w:eastAsia="Times New Roman" w:hAnsi="Cambria" w:cs="Times New Roman"/>
                <w:sz w:val="20"/>
                <w:lang w:eastAsia="zh-CN"/>
              </w:rPr>
              <w:t>Codul disciplinei</w:t>
            </w:r>
          </w:p>
        </w:tc>
        <w:tc>
          <w:tcPr>
            <w:tcW w:w="1560" w:type="dxa"/>
            <w:vAlign w:val="center"/>
          </w:tcPr>
          <w:p w14:paraId="7CA76DD1" w14:textId="7A27761D" w:rsidR="008F5E28" w:rsidRPr="00972DAD" w:rsidRDefault="00B376FD" w:rsidP="00C60F8E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lang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lang w:eastAsia="zh-CN"/>
              </w:rPr>
              <w:t>FLR1501</w:t>
            </w:r>
          </w:p>
        </w:tc>
      </w:tr>
      <w:tr w:rsidR="008F5E28" w:rsidRPr="00972DAD" w14:paraId="7729D621" w14:textId="77777777" w:rsidTr="00820A4F">
        <w:trPr>
          <w:trHeight w:val="284"/>
        </w:trPr>
        <w:tc>
          <w:tcPr>
            <w:tcW w:w="3427" w:type="dxa"/>
            <w:gridSpan w:val="4"/>
            <w:vAlign w:val="center"/>
          </w:tcPr>
          <w:p w14:paraId="5B706C4E" w14:textId="205A55E1" w:rsidR="008F5E28" w:rsidRPr="00972DAD" w:rsidRDefault="008F5E28" w:rsidP="00C60F8E">
            <w:pPr>
              <w:suppressAutoHyphens/>
              <w:spacing w:after="0" w:line="240" w:lineRule="auto"/>
              <w:ind w:left="34"/>
              <w:rPr>
                <w:rFonts w:ascii="Cambria" w:eastAsia="Times New Roman" w:hAnsi="Cambria" w:cs="Times New Roman"/>
                <w:sz w:val="20"/>
                <w:lang w:eastAsia="zh-CN"/>
              </w:rPr>
            </w:pPr>
            <w:r>
              <w:rPr>
                <w:rFonts w:ascii="Cambria" w:eastAsia="Times New Roman" w:hAnsi="Cambria" w:cs="Times New Roman"/>
                <w:sz w:val="20"/>
                <w:lang w:eastAsia="zh-CN"/>
              </w:rPr>
              <w:t>2.2. Titularul activităț</w:t>
            </w:r>
            <w:r w:rsidRPr="00972DAD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ilor de curs </w:t>
            </w:r>
          </w:p>
        </w:tc>
        <w:tc>
          <w:tcPr>
            <w:tcW w:w="7088" w:type="dxa"/>
            <w:gridSpan w:val="7"/>
            <w:vAlign w:val="center"/>
          </w:tcPr>
          <w:p w14:paraId="02F7CAC0" w14:textId="2C652D86" w:rsidR="008F5E28" w:rsidRPr="00972DAD" w:rsidRDefault="00D466B7" w:rsidP="00C60F8E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eastAsia="zh-CN"/>
              </w:rPr>
            </w:pPr>
            <w:r>
              <w:rPr>
                <w:rFonts w:ascii="Cambria" w:eastAsia="Times New Roman" w:hAnsi="Cambria" w:cs="Times New Roman"/>
                <w:sz w:val="20"/>
                <w:lang w:eastAsia="zh-CN"/>
              </w:rPr>
              <w:t>Ioan  Grosu</w:t>
            </w:r>
          </w:p>
        </w:tc>
      </w:tr>
      <w:tr w:rsidR="008F5E28" w:rsidRPr="00972DAD" w14:paraId="6941DE1C" w14:textId="77777777" w:rsidTr="00820A4F">
        <w:trPr>
          <w:trHeight w:val="284"/>
        </w:trPr>
        <w:tc>
          <w:tcPr>
            <w:tcW w:w="3427" w:type="dxa"/>
            <w:gridSpan w:val="4"/>
            <w:tcBorders>
              <w:bottom w:val="single" w:sz="4" w:space="0" w:color="auto"/>
            </w:tcBorders>
            <w:vAlign w:val="center"/>
          </w:tcPr>
          <w:p w14:paraId="1B089A8B" w14:textId="62EE2093" w:rsidR="00BD3CB2" w:rsidRPr="00972DAD" w:rsidRDefault="008F5E28" w:rsidP="00BD3CB2">
            <w:pPr>
              <w:suppressAutoHyphens/>
              <w:spacing w:after="0" w:line="240" w:lineRule="auto"/>
              <w:ind w:left="34"/>
              <w:rPr>
                <w:rFonts w:ascii="Cambria" w:eastAsia="Times New Roman" w:hAnsi="Cambria" w:cs="Times New Roman"/>
                <w:sz w:val="20"/>
                <w:lang w:eastAsia="zh-CN"/>
              </w:rPr>
            </w:pPr>
            <w:r w:rsidRPr="00972DAD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2.3. Titularul </w:t>
            </w:r>
            <w:r w:rsidR="00273287" w:rsidRPr="00972DAD">
              <w:rPr>
                <w:rFonts w:ascii="Cambria" w:eastAsia="Times New Roman" w:hAnsi="Cambria" w:cs="Times New Roman"/>
                <w:sz w:val="20"/>
                <w:lang w:eastAsia="zh-CN"/>
              </w:rPr>
              <w:t>activităților</w:t>
            </w:r>
            <w:r w:rsidRPr="00972DAD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de seminar </w:t>
            </w:r>
          </w:p>
        </w:tc>
        <w:tc>
          <w:tcPr>
            <w:tcW w:w="7088" w:type="dxa"/>
            <w:gridSpan w:val="7"/>
            <w:tcBorders>
              <w:bottom w:val="single" w:sz="4" w:space="0" w:color="auto"/>
            </w:tcBorders>
            <w:vAlign w:val="center"/>
          </w:tcPr>
          <w:p w14:paraId="341D75ED" w14:textId="394640F7" w:rsidR="008F5E28" w:rsidRPr="00972DAD" w:rsidRDefault="00D466B7" w:rsidP="00C60F8E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eastAsia="zh-CN"/>
              </w:rPr>
            </w:pPr>
            <w:r>
              <w:rPr>
                <w:rFonts w:ascii="Cambria" w:eastAsia="Times New Roman" w:hAnsi="Cambria" w:cs="Times New Roman"/>
                <w:sz w:val="20"/>
                <w:lang w:eastAsia="zh-CN"/>
              </w:rPr>
              <w:t>Ioan  Grosu</w:t>
            </w:r>
          </w:p>
        </w:tc>
      </w:tr>
      <w:tr w:rsidR="007566DE" w:rsidRPr="00CB7D36" w14:paraId="5663EAF6" w14:textId="77777777" w:rsidTr="00820A4F">
        <w:trPr>
          <w:trHeight w:val="284"/>
        </w:trPr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2D049" w14:textId="77777777" w:rsidR="006016CF" w:rsidRPr="00972DAD" w:rsidRDefault="006016CF" w:rsidP="00C60F8E">
            <w:pPr>
              <w:suppressAutoHyphens/>
              <w:spacing w:after="0" w:line="240" w:lineRule="auto"/>
              <w:ind w:left="34"/>
              <w:rPr>
                <w:rFonts w:ascii="Cambria" w:eastAsia="Times New Roman" w:hAnsi="Cambria" w:cs="Times New Roman"/>
                <w:sz w:val="20"/>
                <w:lang w:eastAsia="zh-CN"/>
              </w:rPr>
            </w:pPr>
            <w:r w:rsidRPr="00972DAD">
              <w:rPr>
                <w:rFonts w:ascii="Cambria" w:eastAsia="Times New Roman" w:hAnsi="Cambria" w:cs="Times New Roman"/>
                <w:sz w:val="20"/>
                <w:lang w:eastAsia="zh-CN"/>
              </w:rPr>
              <w:t>2.4. Anul de studiu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D3A83" w14:textId="03259C8F" w:rsidR="006016CF" w:rsidRPr="00972DAD" w:rsidRDefault="00D466B7" w:rsidP="00C60F8E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color w:val="FF0000"/>
                <w:sz w:val="20"/>
                <w:lang w:eastAsia="zh-CN"/>
              </w:rPr>
            </w:pPr>
            <w:r w:rsidRPr="00D466B7">
              <w:rPr>
                <w:rFonts w:ascii="Cambria" w:eastAsia="Times New Roman" w:hAnsi="Cambria" w:cs="Times New Roman"/>
                <w:color w:val="000000" w:themeColor="text1"/>
                <w:sz w:val="20"/>
                <w:lang w:eastAsia="zh-CN"/>
              </w:rPr>
              <w:t>III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AA40F" w14:textId="77777777" w:rsidR="006016CF" w:rsidRPr="00972DAD" w:rsidRDefault="006016CF" w:rsidP="00C60F8E">
            <w:pPr>
              <w:suppressAutoHyphens/>
              <w:spacing w:after="0" w:line="240" w:lineRule="auto"/>
              <w:ind w:right="-203"/>
              <w:rPr>
                <w:rFonts w:ascii="Cambria" w:eastAsia="Times New Roman" w:hAnsi="Cambria" w:cs="Times New Roman"/>
                <w:sz w:val="20"/>
                <w:lang w:eastAsia="zh-CN"/>
              </w:rPr>
            </w:pPr>
            <w:r w:rsidRPr="00972DAD">
              <w:rPr>
                <w:rFonts w:ascii="Cambria" w:eastAsia="Times New Roman" w:hAnsi="Cambria" w:cs="Times New Roman"/>
                <w:sz w:val="20"/>
                <w:lang w:eastAsia="zh-CN"/>
              </w:rPr>
              <w:t>2.5. Semestrul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49F94" w14:textId="54F3D8F7" w:rsidR="006016CF" w:rsidRPr="00972DAD" w:rsidRDefault="00D466B7" w:rsidP="00C60F8E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color w:val="FF0000"/>
                <w:sz w:val="20"/>
                <w:lang w:eastAsia="zh-CN"/>
              </w:rPr>
            </w:pPr>
            <w:r w:rsidRPr="00D466B7">
              <w:rPr>
                <w:rFonts w:ascii="Cambria" w:eastAsia="Times New Roman" w:hAnsi="Cambria" w:cs="Times New Roman"/>
                <w:color w:val="000000" w:themeColor="text1"/>
                <w:sz w:val="20"/>
                <w:lang w:eastAsia="zh-CN"/>
              </w:rPr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AB93A" w14:textId="77777777" w:rsidR="006016CF" w:rsidRPr="00972DAD" w:rsidRDefault="006016CF" w:rsidP="00C60F8E">
            <w:pPr>
              <w:suppressAutoHyphens/>
              <w:spacing w:after="0" w:line="240" w:lineRule="auto"/>
              <w:ind w:right="-288"/>
              <w:rPr>
                <w:rFonts w:ascii="Cambria" w:eastAsia="Times New Roman" w:hAnsi="Cambria" w:cs="Times New Roman"/>
                <w:sz w:val="20"/>
                <w:lang w:eastAsia="zh-CN"/>
              </w:rPr>
            </w:pPr>
            <w:r w:rsidRPr="00972DAD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2.6. Tipul </w:t>
            </w:r>
          </w:p>
          <w:p w14:paraId="41308BFC" w14:textId="77777777" w:rsidR="006016CF" w:rsidRPr="00972DAD" w:rsidRDefault="006016CF" w:rsidP="00C60F8E">
            <w:pPr>
              <w:suppressAutoHyphens/>
              <w:spacing w:after="0" w:line="240" w:lineRule="auto"/>
              <w:ind w:right="-288"/>
              <w:rPr>
                <w:rFonts w:ascii="Cambria" w:eastAsia="Times New Roman" w:hAnsi="Cambria" w:cs="Times New Roman"/>
                <w:sz w:val="20"/>
                <w:lang w:eastAsia="zh-CN"/>
              </w:rPr>
            </w:pPr>
            <w:r w:rsidRPr="00972DAD">
              <w:rPr>
                <w:rFonts w:ascii="Cambria" w:eastAsia="Times New Roman" w:hAnsi="Cambria" w:cs="Times New Roman"/>
                <w:sz w:val="20"/>
                <w:lang w:eastAsia="zh-CN"/>
              </w:rPr>
              <w:t>de evaluare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718F0" w14:textId="6A586AF1" w:rsidR="006016CF" w:rsidRPr="00972DAD" w:rsidRDefault="006016CF" w:rsidP="00C60F8E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color w:val="FF0000"/>
                <w:sz w:val="20"/>
                <w:lang w:eastAsia="zh-CN"/>
              </w:rPr>
            </w:pPr>
            <w:r w:rsidRPr="00D466B7">
              <w:rPr>
                <w:rFonts w:ascii="Cambria" w:eastAsia="Times New Roman" w:hAnsi="Cambria" w:cs="Times New Roman"/>
                <w:color w:val="000000" w:themeColor="text1"/>
                <w:sz w:val="20"/>
                <w:lang w:eastAsia="zh-CN"/>
              </w:rPr>
              <w:t>E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49996" w14:textId="77777777" w:rsidR="006016CF" w:rsidRPr="00972DAD" w:rsidRDefault="006016CF" w:rsidP="00C60F8E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vertAlign w:val="superscript"/>
                <w:lang w:eastAsia="zh-CN"/>
              </w:rPr>
            </w:pPr>
            <w:r w:rsidRPr="00972DAD">
              <w:rPr>
                <w:rFonts w:ascii="Cambria" w:eastAsia="Times New Roman" w:hAnsi="Cambria" w:cs="Times New Roman"/>
                <w:sz w:val="20"/>
                <w:lang w:eastAsia="zh-CN"/>
              </w:rPr>
              <w:t>2.7. Regimul disciplinei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F79D8D" w14:textId="0A459CB7" w:rsidR="006016CF" w:rsidRPr="00CB7D36" w:rsidRDefault="00D466B7" w:rsidP="00C60F8E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18"/>
                <w:lang w:eastAsia="zh-CN"/>
              </w:rPr>
            </w:pPr>
            <w:r>
              <w:rPr>
                <w:rFonts w:ascii="Cambria" w:eastAsia="Times New Roman" w:hAnsi="Cambria" w:cs="Times New Roman"/>
                <w:sz w:val="18"/>
                <w:lang w:eastAsia="zh-CN"/>
              </w:rPr>
              <w:t>DF</w:t>
            </w:r>
          </w:p>
        </w:tc>
      </w:tr>
    </w:tbl>
    <w:p w14:paraId="6E504759" w14:textId="77777777" w:rsidR="00586682" w:rsidRDefault="00586682" w:rsidP="00E463DB">
      <w:pPr>
        <w:suppressAutoHyphens/>
        <w:spacing w:after="0"/>
        <w:ind w:right="-765" w:firstLine="720"/>
        <w:rPr>
          <w:rFonts w:ascii="Cambria" w:hAnsi="Cambria"/>
          <w:sz w:val="20"/>
          <w:szCs w:val="20"/>
        </w:rPr>
      </w:pPr>
    </w:p>
    <w:p w14:paraId="59DB4156" w14:textId="13458D74" w:rsidR="00586682" w:rsidRDefault="00586682" w:rsidP="0058668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sz w:val="20"/>
          <w:lang w:eastAsia="zh-CN"/>
        </w:rPr>
      </w:pPr>
      <w:r w:rsidRPr="00972DAD">
        <w:rPr>
          <w:rFonts w:ascii="Cambria" w:eastAsia="Times New Roman" w:hAnsi="Cambria" w:cs="Times New Roman"/>
          <w:b/>
          <w:sz w:val="20"/>
          <w:lang w:eastAsia="zh-CN"/>
        </w:rPr>
        <w:t xml:space="preserve">3. Timpul total estimat </w:t>
      </w:r>
      <w:r>
        <w:rPr>
          <w:rFonts w:ascii="Cambria" w:eastAsia="Times New Roman" w:hAnsi="Cambria" w:cs="Times New Roman"/>
          <w:sz w:val="20"/>
          <w:lang w:eastAsia="zh-CN"/>
        </w:rPr>
        <w:t>(ore pe semestru al activităț</w:t>
      </w:r>
      <w:r w:rsidRPr="00972DAD">
        <w:rPr>
          <w:rFonts w:ascii="Cambria" w:eastAsia="Times New Roman" w:hAnsi="Cambria" w:cs="Times New Roman"/>
          <w:sz w:val="20"/>
          <w:lang w:eastAsia="zh-CN"/>
        </w:rPr>
        <w:t>ilor didactice)</w:t>
      </w:r>
    </w:p>
    <w:tbl>
      <w:tblPr>
        <w:tblpPr w:leftFromText="180" w:rightFromText="180" w:vertAnchor="text" w:tblpX="-408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39"/>
        <w:gridCol w:w="851"/>
        <w:gridCol w:w="1842"/>
        <w:gridCol w:w="284"/>
        <w:gridCol w:w="425"/>
        <w:gridCol w:w="2977"/>
        <w:gridCol w:w="567"/>
      </w:tblGrid>
      <w:tr w:rsidR="002D19B2" w:rsidRPr="00972DAD" w14:paraId="4BEA5162" w14:textId="77777777" w:rsidTr="00820A4F">
        <w:trPr>
          <w:trHeight w:val="284"/>
        </w:trPr>
        <w:tc>
          <w:tcPr>
            <w:tcW w:w="3539" w:type="dxa"/>
            <w:tcBorders>
              <w:bottom w:val="single" w:sz="4" w:space="0" w:color="auto"/>
            </w:tcBorders>
            <w:vAlign w:val="center"/>
          </w:tcPr>
          <w:p w14:paraId="4ED6BC3C" w14:textId="6CEC6CBF" w:rsidR="002D19B2" w:rsidRPr="00972DAD" w:rsidRDefault="002D19B2" w:rsidP="00C60F8E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lang w:eastAsia="zh-CN"/>
              </w:rPr>
            </w:pPr>
            <w:r w:rsidRPr="00972DAD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3.1. Număr de ore </w:t>
            </w:r>
            <w:r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pe săptămână 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1F001A6C" w14:textId="2B99BE78" w:rsidR="002D19B2" w:rsidRPr="00972DAD" w:rsidRDefault="00D466B7" w:rsidP="00C60F8E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lang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lang w:eastAsia="zh-CN"/>
              </w:rPr>
              <w:t>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620265CB" w14:textId="77777777" w:rsidR="002D19B2" w:rsidRPr="00972DAD" w:rsidRDefault="002D19B2" w:rsidP="00C60F8E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eastAsia="zh-CN"/>
              </w:rPr>
            </w:pPr>
            <w:r w:rsidRPr="00972DAD">
              <w:rPr>
                <w:rFonts w:ascii="Cambria" w:eastAsia="Times New Roman" w:hAnsi="Cambria" w:cs="Times New Roman"/>
                <w:sz w:val="20"/>
                <w:lang w:eastAsia="zh-CN"/>
              </w:rPr>
              <w:t>din care: 3.2. curs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  <w:vAlign w:val="center"/>
          </w:tcPr>
          <w:p w14:paraId="1107FE4E" w14:textId="442CDEF4" w:rsidR="002D19B2" w:rsidRPr="00972DAD" w:rsidRDefault="00D466B7" w:rsidP="00C60F8E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lang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lang w:eastAsia="zh-CN"/>
              </w:rPr>
              <w:t>2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7D508169" w14:textId="77777777" w:rsidR="002D19B2" w:rsidRPr="00972DAD" w:rsidRDefault="002D19B2" w:rsidP="00C60F8E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eastAsia="zh-CN"/>
              </w:rPr>
            </w:pPr>
            <w:r w:rsidRPr="00972DAD">
              <w:rPr>
                <w:rFonts w:ascii="Cambria" w:eastAsia="Times New Roman" w:hAnsi="Cambria" w:cs="Times New Roman"/>
                <w:sz w:val="20"/>
                <w:lang w:eastAsia="zh-CN"/>
              </w:rPr>
              <w:t>3.3. seminar/ laborator/ proiect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1481A02B" w14:textId="08721CEC" w:rsidR="002D19B2" w:rsidRPr="00972DAD" w:rsidRDefault="00D466B7" w:rsidP="00C60F8E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lang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lang w:eastAsia="zh-CN"/>
              </w:rPr>
              <w:t>2</w:t>
            </w:r>
          </w:p>
        </w:tc>
      </w:tr>
      <w:tr w:rsidR="004E578B" w:rsidRPr="00972DAD" w14:paraId="4ED618CB" w14:textId="77777777" w:rsidTr="00820A4F">
        <w:trPr>
          <w:trHeight w:val="284"/>
        </w:trPr>
        <w:tc>
          <w:tcPr>
            <w:tcW w:w="3539" w:type="dxa"/>
            <w:vAlign w:val="center"/>
          </w:tcPr>
          <w:p w14:paraId="77410C8B" w14:textId="12A6C308" w:rsidR="004E578B" w:rsidRPr="00972DAD" w:rsidRDefault="004E578B" w:rsidP="00C60F8E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lang w:eastAsia="zh-CN"/>
              </w:rPr>
            </w:pPr>
            <w:r w:rsidRPr="00972DAD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3.4. Total ore </w:t>
            </w:r>
            <w:r>
              <w:rPr>
                <w:rFonts w:ascii="Cambria" w:eastAsia="Times New Roman" w:hAnsi="Cambria" w:cs="Times New Roman"/>
                <w:sz w:val="20"/>
                <w:lang w:eastAsia="zh-CN"/>
              </w:rPr>
              <w:t>din planul de învățământ</w:t>
            </w:r>
          </w:p>
        </w:tc>
        <w:tc>
          <w:tcPr>
            <w:tcW w:w="851" w:type="dxa"/>
            <w:vAlign w:val="center"/>
          </w:tcPr>
          <w:p w14:paraId="158B1893" w14:textId="61FBF64C" w:rsidR="004E578B" w:rsidRPr="00972DAD" w:rsidRDefault="00D466B7" w:rsidP="00C60F8E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lang w:eastAsia="zh-CN"/>
              </w:rPr>
            </w:pPr>
            <w:r>
              <w:rPr>
                <w:rFonts w:ascii="Cambria" w:eastAsia="Times New Roman" w:hAnsi="Cambria" w:cs="Times New Roman"/>
                <w:sz w:val="20"/>
                <w:lang w:eastAsia="zh-CN"/>
              </w:rPr>
              <w:t>56</w:t>
            </w:r>
          </w:p>
        </w:tc>
        <w:tc>
          <w:tcPr>
            <w:tcW w:w="1842" w:type="dxa"/>
            <w:vAlign w:val="center"/>
          </w:tcPr>
          <w:p w14:paraId="23109F7F" w14:textId="70E2DA93" w:rsidR="004E578B" w:rsidRPr="00972DAD" w:rsidRDefault="004E578B" w:rsidP="001A4A04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color w:val="FF0000"/>
                <w:sz w:val="20"/>
                <w:lang w:eastAsia="zh-CN"/>
              </w:rPr>
            </w:pPr>
            <w:r w:rsidRPr="00972DAD">
              <w:rPr>
                <w:rFonts w:ascii="Cambria" w:eastAsia="Times New Roman" w:hAnsi="Cambria" w:cs="Times New Roman"/>
                <w:bCs/>
                <w:sz w:val="20"/>
                <w:lang w:eastAsia="zh-CN"/>
              </w:rPr>
              <w:t>din care: 3.5.</w:t>
            </w:r>
            <w:r w:rsidRPr="00972DAD">
              <w:rPr>
                <w:rFonts w:ascii="Cambria" w:eastAsia="Times New Roman" w:hAnsi="Cambria" w:cs="Times New Roman"/>
                <w:b/>
                <w:sz w:val="20"/>
                <w:lang w:eastAsia="zh-CN"/>
              </w:rPr>
              <w:t xml:space="preserve"> </w:t>
            </w:r>
            <w:r>
              <w:rPr>
                <w:rFonts w:ascii="Cambria" w:eastAsia="Times New Roman" w:hAnsi="Cambria" w:cs="Times New Roman"/>
                <w:sz w:val="20"/>
                <w:lang w:eastAsia="zh-CN"/>
              </w:rPr>
              <w:t>curs</w:t>
            </w:r>
            <w:r w:rsidRPr="00972DAD">
              <w:rPr>
                <w:rFonts w:ascii="Cambria" w:eastAsia="Times New Roman" w:hAnsi="Cambria" w:cs="Times New Roman"/>
                <w:color w:val="FF0000"/>
                <w:sz w:val="20"/>
                <w:lang w:eastAsia="zh-CN"/>
              </w:rPr>
              <w:t xml:space="preserve"> </w:t>
            </w:r>
          </w:p>
        </w:tc>
        <w:tc>
          <w:tcPr>
            <w:tcW w:w="709" w:type="dxa"/>
            <w:gridSpan w:val="2"/>
            <w:vAlign w:val="center"/>
          </w:tcPr>
          <w:p w14:paraId="4FC38FB2" w14:textId="0B40E75F" w:rsidR="004E578B" w:rsidRPr="00972DAD" w:rsidRDefault="00D466B7" w:rsidP="00C60F8E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eastAsia="zh-CN"/>
              </w:rPr>
            </w:pPr>
            <w:r>
              <w:rPr>
                <w:rFonts w:ascii="Cambria" w:eastAsia="Times New Roman" w:hAnsi="Cambria" w:cs="Times New Roman"/>
                <w:sz w:val="20"/>
                <w:lang w:eastAsia="zh-CN"/>
              </w:rPr>
              <w:t>28</w:t>
            </w:r>
          </w:p>
        </w:tc>
        <w:tc>
          <w:tcPr>
            <w:tcW w:w="2977" w:type="dxa"/>
            <w:vAlign w:val="center"/>
          </w:tcPr>
          <w:p w14:paraId="283FA802" w14:textId="7C8F0755" w:rsidR="004E578B" w:rsidRPr="00453436" w:rsidRDefault="004E578B" w:rsidP="00453436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Cs/>
                <w:sz w:val="20"/>
                <w:lang w:eastAsia="zh-CN"/>
              </w:rPr>
            </w:pPr>
            <w:r w:rsidRPr="00443956">
              <w:rPr>
                <w:rFonts w:ascii="Cambria" w:eastAsia="Times New Roman" w:hAnsi="Cambria" w:cs="Times New Roman"/>
                <w:bCs/>
                <w:sz w:val="20"/>
                <w:lang w:eastAsia="zh-CN"/>
              </w:rPr>
              <w:t>3.6 seminar/laborator</w:t>
            </w:r>
          </w:p>
        </w:tc>
        <w:tc>
          <w:tcPr>
            <w:tcW w:w="567" w:type="dxa"/>
            <w:vAlign w:val="center"/>
          </w:tcPr>
          <w:p w14:paraId="2D1D0F06" w14:textId="0FB62DE7" w:rsidR="004E578B" w:rsidRPr="00972DAD" w:rsidRDefault="00D466B7" w:rsidP="00C60F8E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lang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lang w:eastAsia="zh-CN"/>
              </w:rPr>
              <w:t>28</w:t>
            </w:r>
          </w:p>
        </w:tc>
      </w:tr>
      <w:tr w:rsidR="00117B5A" w:rsidRPr="00972DAD" w14:paraId="76F485A1" w14:textId="77777777" w:rsidTr="00820A4F">
        <w:trPr>
          <w:trHeight w:val="284"/>
        </w:trPr>
        <w:tc>
          <w:tcPr>
            <w:tcW w:w="9918" w:type="dxa"/>
            <w:gridSpan w:val="6"/>
            <w:vAlign w:val="center"/>
          </w:tcPr>
          <w:p w14:paraId="45238711" w14:textId="5C4C8EE8" w:rsidR="00117B5A" w:rsidRPr="00972DAD" w:rsidRDefault="00117B5A" w:rsidP="00C60F8E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sz w:val="20"/>
                <w:lang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lang w:eastAsia="zh-CN"/>
              </w:rPr>
              <w:t>Distribuț</w:t>
            </w:r>
            <w:r w:rsidRPr="00972DAD">
              <w:rPr>
                <w:rFonts w:ascii="Cambria" w:eastAsia="Times New Roman" w:hAnsi="Cambria" w:cs="Times New Roman"/>
                <w:b/>
                <w:sz w:val="20"/>
                <w:lang w:eastAsia="zh-CN"/>
              </w:rPr>
              <w:t>ia fondului de timp pentru studiul individual (SI) și activități de autoinstruire (AI)</w:t>
            </w:r>
          </w:p>
        </w:tc>
        <w:tc>
          <w:tcPr>
            <w:tcW w:w="567" w:type="dxa"/>
            <w:vAlign w:val="center"/>
          </w:tcPr>
          <w:p w14:paraId="7F017BBA" w14:textId="77777777" w:rsidR="00117B5A" w:rsidRPr="00972DAD" w:rsidRDefault="00117B5A" w:rsidP="00C60F8E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lang w:eastAsia="zh-CN"/>
              </w:rPr>
            </w:pPr>
            <w:r w:rsidRPr="00972DAD">
              <w:rPr>
                <w:rFonts w:ascii="Cambria" w:eastAsia="Times New Roman" w:hAnsi="Cambria" w:cs="Times New Roman"/>
                <w:b/>
                <w:sz w:val="20"/>
                <w:lang w:eastAsia="zh-CN"/>
              </w:rPr>
              <w:t>ore</w:t>
            </w:r>
          </w:p>
        </w:tc>
      </w:tr>
      <w:tr w:rsidR="00117B5A" w:rsidRPr="00972DAD" w14:paraId="099BC67F" w14:textId="77777777" w:rsidTr="00820A4F">
        <w:trPr>
          <w:trHeight w:val="284"/>
        </w:trPr>
        <w:tc>
          <w:tcPr>
            <w:tcW w:w="9918" w:type="dxa"/>
            <w:gridSpan w:val="6"/>
            <w:vAlign w:val="center"/>
          </w:tcPr>
          <w:p w14:paraId="1DB76375" w14:textId="3DCEF5F0" w:rsidR="00117B5A" w:rsidRPr="00972DAD" w:rsidRDefault="00117B5A" w:rsidP="00C60F8E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lang w:val="fr-FR" w:eastAsia="zh-CN"/>
              </w:rPr>
            </w:pPr>
            <w:proofErr w:type="spellStart"/>
            <w:r w:rsidRPr="00972DAD">
              <w:rPr>
                <w:rFonts w:ascii="Cambria" w:eastAsia="Times New Roman" w:hAnsi="Cambria" w:cs="Times New Roman"/>
                <w:sz w:val="20"/>
                <w:lang w:val="fr-FR" w:eastAsia="zh-CN"/>
              </w:rPr>
              <w:t>Studiul</w:t>
            </w:r>
            <w:proofErr w:type="spellEnd"/>
            <w:r w:rsidRPr="00972DAD">
              <w:rPr>
                <w:rFonts w:ascii="Cambria" w:eastAsia="Times New Roman" w:hAnsi="Cambria" w:cs="Times New Roman"/>
                <w:sz w:val="20"/>
                <w:lang w:val="fr-FR" w:eastAsia="zh-CN"/>
              </w:rPr>
              <w:t xml:space="preserve"> </w:t>
            </w:r>
            <w:proofErr w:type="spellStart"/>
            <w:r w:rsidRPr="00972DAD">
              <w:rPr>
                <w:rFonts w:ascii="Cambria" w:eastAsia="Times New Roman" w:hAnsi="Cambria" w:cs="Times New Roman"/>
                <w:sz w:val="20"/>
                <w:lang w:val="fr-FR" w:eastAsia="zh-CN"/>
              </w:rPr>
              <w:t>după</w:t>
            </w:r>
            <w:proofErr w:type="spellEnd"/>
            <w:r w:rsidRPr="00972DAD">
              <w:rPr>
                <w:rFonts w:ascii="Cambria" w:eastAsia="Times New Roman" w:hAnsi="Cambria" w:cs="Times New Roman"/>
                <w:sz w:val="20"/>
                <w:lang w:val="fr-FR" w:eastAsia="zh-CN"/>
              </w:rPr>
              <w:t xml:space="preserve"> </w:t>
            </w:r>
            <w:proofErr w:type="spellStart"/>
            <w:r w:rsidRPr="00972DAD">
              <w:rPr>
                <w:rFonts w:ascii="Cambria" w:eastAsia="Times New Roman" w:hAnsi="Cambria" w:cs="Times New Roman"/>
                <w:sz w:val="20"/>
                <w:lang w:val="fr-FR" w:eastAsia="zh-CN"/>
              </w:rPr>
              <w:t>manual</w:t>
            </w:r>
            <w:proofErr w:type="spellEnd"/>
            <w:r w:rsidRPr="00972DAD">
              <w:rPr>
                <w:rFonts w:ascii="Cambria" w:eastAsia="Times New Roman" w:hAnsi="Cambria" w:cs="Times New Roman"/>
                <w:sz w:val="20"/>
                <w:lang w:val="fr-FR" w:eastAsia="zh-CN"/>
              </w:rPr>
              <w:t xml:space="preserve">, </w:t>
            </w:r>
            <w:proofErr w:type="spellStart"/>
            <w:r w:rsidRPr="00972DAD">
              <w:rPr>
                <w:rFonts w:ascii="Cambria" w:eastAsia="Times New Roman" w:hAnsi="Cambria" w:cs="Times New Roman"/>
                <w:sz w:val="20"/>
                <w:lang w:val="fr-FR" w:eastAsia="zh-CN"/>
              </w:rPr>
              <w:t>supor</w:t>
            </w:r>
            <w:r>
              <w:rPr>
                <w:rFonts w:ascii="Cambria" w:eastAsia="Times New Roman" w:hAnsi="Cambria" w:cs="Times New Roman"/>
                <w:sz w:val="20"/>
                <w:lang w:val="fr-FR" w:eastAsia="zh-CN"/>
              </w:rPr>
              <w:t>t</w:t>
            </w:r>
            <w:proofErr w:type="spellEnd"/>
            <w:r>
              <w:rPr>
                <w:rFonts w:ascii="Cambria" w:eastAsia="Times New Roman" w:hAnsi="Cambria" w:cs="Times New Roman"/>
                <w:sz w:val="20"/>
                <w:lang w:val="fr-FR" w:eastAsia="zh-CN"/>
              </w:rPr>
              <w:t xml:space="preserve"> de </w:t>
            </w:r>
            <w:proofErr w:type="spellStart"/>
            <w:r>
              <w:rPr>
                <w:rFonts w:ascii="Cambria" w:eastAsia="Times New Roman" w:hAnsi="Cambria" w:cs="Times New Roman"/>
                <w:sz w:val="20"/>
                <w:lang w:val="fr-FR" w:eastAsia="zh-CN"/>
              </w:rPr>
              <w:t>curs</w:t>
            </w:r>
            <w:proofErr w:type="spellEnd"/>
            <w:r>
              <w:rPr>
                <w:rFonts w:ascii="Cambria" w:eastAsia="Times New Roman" w:hAnsi="Cambria" w:cs="Times New Roman"/>
                <w:sz w:val="20"/>
                <w:lang w:val="fr-FR" w:eastAsia="zh-CN"/>
              </w:rPr>
              <w:t xml:space="preserve">, </w:t>
            </w:r>
            <w:proofErr w:type="spellStart"/>
            <w:r>
              <w:rPr>
                <w:rFonts w:ascii="Cambria" w:eastAsia="Times New Roman" w:hAnsi="Cambria" w:cs="Times New Roman"/>
                <w:sz w:val="20"/>
                <w:lang w:val="fr-FR" w:eastAsia="zh-CN"/>
              </w:rPr>
              <w:t>bibliografie</w:t>
            </w:r>
            <w:proofErr w:type="spellEnd"/>
            <w:r>
              <w:rPr>
                <w:rFonts w:ascii="Cambria" w:eastAsia="Times New Roman" w:hAnsi="Cambria" w:cs="Times New Roman"/>
                <w:sz w:val="20"/>
                <w:lang w:val="fr-FR" w:eastAsia="zh-CN"/>
              </w:rPr>
              <w:t xml:space="preserve"> </w:t>
            </w:r>
            <w:proofErr w:type="spellStart"/>
            <w:r>
              <w:rPr>
                <w:rFonts w:ascii="Cambria" w:eastAsia="Times New Roman" w:hAnsi="Cambria" w:cs="Times New Roman"/>
                <w:sz w:val="20"/>
                <w:lang w:val="fr-FR" w:eastAsia="zh-CN"/>
              </w:rPr>
              <w:t>și</w:t>
            </w:r>
            <w:proofErr w:type="spellEnd"/>
            <w:r>
              <w:rPr>
                <w:rFonts w:ascii="Cambria" w:eastAsia="Times New Roman" w:hAnsi="Cambria" w:cs="Times New Roman"/>
                <w:sz w:val="20"/>
                <w:lang w:val="fr-FR" w:eastAsia="zh-CN"/>
              </w:rPr>
              <w:t xml:space="preserve"> </w:t>
            </w:r>
            <w:proofErr w:type="spellStart"/>
            <w:r>
              <w:rPr>
                <w:rFonts w:ascii="Cambria" w:eastAsia="Times New Roman" w:hAnsi="Cambria" w:cs="Times New Roman"/>
                <w:sz w:val="20"/>
                <w:lang w:val="fr-FR" w:eastAsia="zh-CN"/>
              </w:rPr>
              <w:t>notiț</w:t>
            </w:r>
            <w:r w:rsidRPr="00972DAD">
              <w:rPr>
                <w:rFonts w:ascii="Cambria" w:eastAsia="Times New Roman" w:hAnsi="Cambria" w:cs="Times New Roman"/>
                <w:sz w:val="20"/>
                <w:lang w:val="fr-FR" w:eastAsia="zh-CN"/>
              </w:rPr>
              <w:t>e</w:t>
            </w:r>
            <w:proofErr w:type="spellEnd"/>
            <w:r w:rsidRPr="00972DAD">
              <w:rPr>
                <w:rFonts w:ascii="Cambria" w:eastAsia="Times New Roman" w:hAnsi="Cambria" w:cs="Times New Roman"/>
                <w:sz w:val="20"/>
                <w:lang w:val="fr-FR" w:eastAsia="zh-CN"/>
              </w:rPr>
              <w:t xml:space="preserve"> (AI)</w:t>
            </w:r>
          </w:p>
        </w:tc>
        <w:tc>
          <w:tcPr>
            <w:tcW w:w="567" w:type="dxa"/>
            <w:vAlign w:val="center"/>
          </w:tcPr>
          <w:p w14:paraId="1F6F3D9F" w14:textId="67AEEC38" w:rsidR="00117B5A" w:rsidRPr="00972DAD" w:rsidRDefault="00D466B7" w:rsidP="00A713B0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lang w:eastAsia="zh-CN"/>
              </w:rPr>
            </w:pPr>
            <w:r>
              <w:rPr>
                <w:rFonts w:ascii="Cambria" w:eastAsia="Times New Roman" w:hAnsi="Cambria" w:cs="Times New Roman"/>
                <w:sz w:val="20"/>
                <w:lang w:eastAsia="zh-CN"/>
              </w:rPr>
              <w:t>14</w:t>
            </w:r>
          </w:p>
        </w:tc>
      </w:tr>
      <w:tr w:rsidR="00117B5A" w:rsidRPr="00972DAD" w14:paraId="19B76104" w14:textId="77777777" w:rsidTr="00820A4F">
        <w:trPr>
          <w:trHeight w:val="284"/>
        </w:trPr>
        <w:tc>
          <w:tcPr>
            <w:tcW w:w="9918" w:type="dxa"/>
            <w:gridSpan w:val="6"/>
            <w:vAlign w:val="center"/>
          </w:tcPr>
          <w:p w14:paraId="381A9F6C" w14:textId="15280B26" w:rsidR="00117B5A" w:rsidRPr="00972DAD" w:rsidRDefault="00117B5A" w:rsidP="00C60F8E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lang w:eastAsia="zh-CN"/>
              </w:rPr>
            </w:pPr>
            <w:r w:rsidRPr="00972DAD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Documentare suplimentară în bibliotecă, pe platformele electronice de specialitate </w:t>
            </w:r>
            <w:r>
              <w:rPr>
                <w:rFonts w:ascii="Cambria" w:eastAsia="Times New Roman" w:hAnsi="Cambria" w:cs="Times New Roman"/>
                <w:sz w:val="20"/>
                <w:lang w:eastAsia="zh-CN"/>
              </w:rPr>
              <w:t>ș</w:t>
            </w:r>
            <w:r w:rsidRPr="00972DAD">
              <w:rPr>
                <w:rFonts w:ascii="Cambria" w:eastAsia="Times New Roman" w:hAnsi="Cambria" w:cs="Times New Roman"/>
                <w:sz w:val="20"/>
                <w:lang w:eastAsia="zh-CN"/>
              </w:rPr>
              <w:t>i pe teren</w:t>
            </w:r>
          </w:p>
        </w:tc>
        <w:tc>
          <w:tcPr>
            <w:tcW w:w="567" w:type="dxa"/>
            <w:vAlign w:val="center"/>
          </w:tcPr>
          <w:p w14:paraId="7062CF4B" w14:textId="3CA8FFA7" w:rsidR="00117B5A" w:rsidRPr="00972DAD" w:rsidRDefault="00D466B7" w:rsidP="00A713B0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lang w:eastAsia="zh-CN"/>
              </w:rPr>
            </w:pPr>
            <w:r>
              <w:rPr>
                <w:rFonts w:ascii="Cambria" w:eastAsia="Times New Roman" w:hAnsi="Cambria" w:cs="Times New Roman"/>
                <w:sz w:val="20"/>
                <w:lang w:eastAsia="zh-CN"/>
              </w:rPr>
              <w:t>9</w:t>
            </w:r>
          </w:p>
        </w:tc>
      </w:tr>
      <w:tr w:rsidR="00117B5A" w:rsidRPr="00972DAD" w14:paraId="004325F9" w14:textId="77777777" w:rsidTr="00820A4F">
        <w:trPr>
          <w:trHeight w:val="284"/>
        </w:trPr>
        <w:tc>
          <w:tcPr>
            <w:tcW w:w="9918" w:type="dxa"/>
            <w:gridSpan w:val="6"/>
            <w:vAlign w:val="center"/>
          </w:tcPr>
          <w:p w14:paraId="2B11982B" w14:textId="3A64854E" w:rsidR="00117B5A" w:rsidRPr="00972DAD" w:rsidRDefault="00117B5A" w:rsidP="00C60F8E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color w:val="FF0000"/>
                <w:sz w:val="20"/>
                <w:lang w:eastAsia="zh-CN"/>
              </w:rPr>
            </w:pPr>
            <w:r w:rsidRPr="00972DAD">
              <w:rPr>
                <w:rFonts w:ascii="Cambria" w:eastAsia="Times New Roman" w:hAnsi="Cambria" w:cs="Times New Roman"/>
                <w:sz w:val="20"/>
                <w:lang w:eastAsia="zh-CN"/>
              </w:rPr>
              <w:t>Pregătire seminare/ laboratoare/ proiec</w:t>
            </w:r>
            <w:r>
              <w:rPr>
                <w:rFonts w:ascii="Cambria" w:eastAsia="Times New Roman" w:hAnsi="Cambria" w:cs="Times New Roman"/>
                <w:sz w:val="20"/>
                <w:lang w:eastAsia="zh-CN"/>
              </w:rPr>
              <w:t>te, teme, referate, portofolii ș</w:t>
            </w:r>
            <w:r w:rsidRPr="00972DAD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i eseuri </w:t>
            </w:r>
          </w:p>
        </w:tc>
        <w:tc>
          <w:tcPr>
            <w:tcW w:w="567" w:type="dxa"/>
            <w:vAlign w:val="center"/>
          </w:tcPr>
          <w:p w14:paraId="5D07688F" w14:textId="4391ECEF" w:rsidR="00117B5A" w:rsidRPr="00972DAD" w:rsidRDefault="00D466B7" w:rsidP="00A713B0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lang w:eastAsia="zh-CN"/>
              </w:rPr>
            </w:pPr>
            <w:r w:rsidRPr="00D466B7">
              <w:rPr>
                <w:rFonts w:ascii="Cambria" w:eastAsia="Times New Roman" w:hAnsi="Cambria" w:cs="Times New Roman"/>
                <w:sz w:val="20"/>
                <w:lang w:eastAsia="zh-CN"/>
              </w:rPr>
              <w:t>14</w:t>
            </w:r>
          </w:p>
        </w:tc>
      </w:tr>
      <w:tr w:rsidR="00117B5A" w:rsidRPr="00972DAD" w14:paraId="078D24F4" w14:textId="77777777" w:rsidTr="00820A4F">
        <w:trPr>
          <w:trHeight w:val="284"/>
        </w:trPr>
        <w:tc>
          <w:tcPr>
            <w:tcW w:w="9918" w:type="dxa"/>
            <w:gridSpan w:val="6"/>
            <w:vAlign w:val="center"/>
          </w:tcPr>
          <w:p w14:paraId="2B1463C7" w14:textId="517DFBD3" w:rsidR="00117B5A" w:rsidRPr="00972DAD" w:rsidRDefault="00117B5A" w:rsidP="00C60F8E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lang w:val="en-GB" w:eastAsia="zh-CN"/>
              </w:rPr>
            </w:pPr>
            <w:r w:rsidRPr="00972DAD">
              <w:rPr>
                <w:rFonts w:ascii="Cambria" w:eastAsia="Times New Roman" w:hAnsi="Cambria" w:cs="Times New Roman"/>
                <w:sz w:val="20"/>
                <w:lang w:eastAsia="zh-CN"/>
              </w:rPr>
              <w:t>Tutoriat (consiliere profesională)</w:t>
            </w:r>
          </w:p>
        </w:tc>
        <w:tc>
          <w:tcPr>
            <w:tcW w:w="567" w:type="dxa"/>
            <w:vAlign w:val="center"/>
          </w:tcPr>
          <w:p w14:paraId="4844841D" w14:textId="2F185E7D" w:rsidR="00117B5A" w:rsidRPr="00972DAD" w:rsidRDefault="00D466B7" w:rsidP="00A713B0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lang w:eastAsia="zh-CN"/>
              </w:rPr>
            </w:pPr>
            <w:r>
              <w:rPr>
                <w:rFonts w:ascii="Cambria" w:eastAsia="Times New Roman" w:hAnsi="Cambria" w:cs="Times New Roman"/>
                <w:sz w:val="20"/>
                <w:lang w:eastAsia="zh-CN"/>
              </w:rPr>
              <w:t>3</w:t>
            </w:r>
          </w:p>
        </w:tc>
      </w:tr>
      <w:tr w:rsidR="00117B5A" w:rsidRPr="00972DAD" w14:paraId="246007A0" w14:textId="77777777" w:rsidTr="00820A4F">
        <w:trPr>
          <w:trHeight w:val="284"/>
        </w:trPr>
        <w:tc>
          <w:tcPr>
            <w:tcW w:w="9918" w:type="dxa"/>
            <w:gridSpan w:val="6"/>
            <w:vAlign w:val="center"/>
          </w:tcPr>
          <w:p w14:paraId="4CCF6501" w14:textId="1835988A" w:rsidR="00117B5A" w:rsidRPr="00972DAD" w:rsidRDefault="00117B5A" w:rsidP="00C60F8E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lang w:eastAsia="zh-CN"/>
              </w:rPr>
            </w:pPr>
            <w:r w:rsidRPr="00972DAD">
              <w:rPr>
                <w:rFonts w:ascii="Cambria" w:eastAsia="Times New Roman" w:hAnsi="Cambria" w:cs="Times New Roman"/>
                <w:sz w:val="20"/>
                <w:lang w:eastAsia="zh-CN"/>
              </w:rPr>
              <w:t>Examinări</w:t>
            </w:r>
            <w:r w:rsidR="002B3B45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4B62B253" w14:textId="54ED9C3A" w:rsidR="00117B5A" w:rsidRPr="00972DAD" w:rsidRDefault="00D466B7" w:rsidP="00A713B0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lang w:eastAsia="zh-CN"/>
              </w:rPr>
            </w:pPr>
            <w:r>
              <w:rPr>
                <w:rFonts w:ascii="Cambria" w:eastAsia="Times New Roman" w:hAnsi="Cambria" w:cs="Times New Roman"/>
                <w:sz w:val="20"/>
                <w:lang w:eastAsia="zh-CN"/>
              </w:rPr>
              <w:t>2</w:t>
            </w:r>
          </w:p>
        </w:tc>
      </w:tr>
      <w:tr w:rsidR="00117B5A" w:rsidRPr="00972DAD" w14:paraId="651F84AF" w14:textId="77777777" w:rsidTr="00820A4F">
        <w:trPr>
          <w:trHeight w:val="284"/>
        </w:trPr>
        <w:tc>
          <w:tcPr>
            <w:tcW w:w="9918" w:type="dxa"/>
            <w:gridSpan w:val="6"/>
            <w:vAlign w:val="center"/>
          </w:tcPr>
          <w:p w14:paraId="13114711" w14:textId="3A8F4D77" w:rsidR="00117B5A" w:rsidRPr="00972DAD" w:rsidRDefault="00117B5A" w:rsidP="00C60F8E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lang w:eastAsia="zh-CN"/>
              </w:rPr>
            </w:pPr>
            <w:r w:rsidRPr="00972DAD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Alte activităţi </w:t>
            </w:r>
          </w:p>
        </w:tc>
        <w:tc>
          <w:tcPr>
            <w:tcW w:w="567" w:type="dxa"/>
            <w:vAlign w:val="center"/>
          </w:tcPr>
          <w:p w14:paraId="18E004A9" w14:textId="27639087" w:rsidR="00117B5A" w:rsidRPr="00972DAD" w:rsidRDefault="00117B5A" w:rsidP="00A713B0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lang w:eastAsia="zh-CN"/>
              </w:rPr>
            </w:pPr>
          </w:p>
        </w:tc>
      </w:tr>
      <w:tr w:rsidR="00117B5A" w:rsidRPr="00972DAD" w14:paraId="51A2E484" w14:textId="77777777" w:rsidTr="00820A4F">
        <w:trPr>
          <w:trHeight w:val="284"/>
        </w:trPr>
        <w:tc>
          <w:tcPr>
            <w:tcW w:w="6516" w:type="dxa"/>
            <w:gridSpan w:val="4"/>
            <w:vAlign w:val="center"/>
          </w:tcPr>
          <w:p w14:paraId="05321DBF" w14:textId="77777777" w:rsidR="00117B5A" w:rsidRPr="00972DAD" w:rsidRDefault="00117B5A" w:rsidP="00C60F8E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sz w:val="20"/>
                <w:lang w:eastAsia="zh-CN"/>
              </w:rPr>
            </w:pPr>
            <w:r w:rsidRPr="00972DAD">
              <w:rPr>
                <w:rFonts w:ascii="Cambria" w:eastAsia="Times New Roman" w:hAnsi="Cambria" w:cs="Times New Roman"/>
                <w:b/>
                <w:sz w:val="20"/>
                <w:lang w:eastAsia="zh-CN"/>
              </w:rPr>
              <w:t>3.7. Total ore studiu individual (SI) și activități de autoinstruire (AI)</w:t>
            </w:r>
          </w:p>
        </w:tc>
        <w:tc>
          <w:tcPr>
            <w:tcW w:w="3969" w:type="dxa"/>
            <w:gridSpan w:val="3"/>
            <w:vAlign w:val="center"/>
          </w:tcPr>
          <w:p w14:paraId="6EABD8A3" w14:textId="461F255B" w:rsidR="00117B5A" w:rsidRPr="00972DAD" w:rsidRDefault="00D466B7" w:rsidP="00D466B7">
            <w:pPr>
              <w:spacing w:before="20" w:after="0"/>
              <w:jc w:val="center"/>
              <w:rPr>
                <w:rFonts w:ascii="Cambria" w:eastAsia="Times New Roman" w:hAnsi="Cambria" w:cs="Times New Roman"/>
                <w:b/>
                <w:sz w:val="20"/>
                <w:lang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lang w:eastAsia="zh-CN"/>
              </w:rPr>
              <w:t>42</w:t>
            </w:r>
          </w:p>
        </w:tc>
      </w:tr>
      <w:tr w:rsidR="004D2236" w:rsidRPr="00972DAD" w14:paraId="03E74F97" w14:textId="77777777" w:rsidTr="00820A4F">
        <w:trPr>
          <w:trHeight w:val="284"/>
        </w:trPr>
        <w:tc>
          <w:tcPr>
            <w:tcW w:w="6516" w:type="dxa"/>
            <w:gridSpan w:val="4"/>
            <w:vAlign w:val="center"/>
          </w:tcPr>
          <w:p w14:paraId="48E731BB" w14:textId="107A8477" w:rsidR="004D2236" w:rsidRPr="00972DAD" w:rsidRDefault="00D80899" w:rsidP="00C60F8E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sz w:val="20"/>
                <w:lang w:eastAsia="zh-CN"/>
              </w:rPr>
            </w:pPr>
            <w:r w:rsidRPr="00972DAD">
              <w:rPr>
                <w:rFonts w:ascii="Cambria" w:eastAsia="Times New Roman" w:hAnsi="Cambria" w:cs="Times New Roman"/>
                <w:b/>
                <w:sz w:val="20"/>
                <w:lang w:eastAsia="zh-CN"/>
              </w:rPr>
              <w:t>3.</w:t>
            </w:r>
            <w:r>
              <w:rPr>
                <w:rFonts w:ascii="Cambria" w:eastAsia="Times New Roman" w:hAnsi="Cambria" w:cs="Times New Roman"/>
                <w:b/>
                <w:sz w:val="20"/>
                <w:lang w:eastAsia="zh-CN"/>
              </w:rPr>
              <w:t>8</w:t>
            </w:r>
            <w:r w:rsidRPr="00972DAD">
              <w:rPr>
                <w:rFonts w:ascii="Cambria" w:eastAsia="Times New Roman" w:hAnsi="Cambria" w:cs="Times New Roman"/>
                <w:b/>
                <w:sz w:val="20"/>
                <w:lang w:eastAsia="zh-CN"/>
              </w:rPr>
              <w:t>. Total ore</w:t>
            </w:r>
            <w:r>
              <w:rPr>
                <w:rFonts w:ascii="Cambria" w:eastAsia="Times New Roman" w:hAnsi="Cambria" w:cs="Times New Roman"/>
                <w:b/>
                <w:sz w:val="20"/>
                <w:lang w:eastAsia="zh-CN"/>
              </w:rPr>
              <w:t xml:space="preserve"> pe semestru</w:t>
            </w:r>
          </w:p>
        </w:tc>
        <w:tc>
          <w:tcPr>
            <w:tcW w:w="3969" w:type="dxa"/>
            <w:gridSpan w:val="3"/>
            <w:vAlign w:val="center"/>
          </w:tcPr>
          <w:p w14:paraId="686BA008" w14:textId="76AB006F" w:rsidR="004D2236" w:rsidRPr="00972DAD" w:rsidRDefault="00D466B7" w:rsidP="00C60F8E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lang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lang w:eastAsia="zh-CN"/>
              </w:rPr>
              <w:t>126</w:t>
            </w:r>
          </w:p>
        </w:tc>
      </w:tr>
      <w:tr w:rsidR="004D2236" w:rsidRPr="00972DAD" w14:paraId="29D10D32" w14:textId="77777777" w:rsidTr="00820A4F">
        <w:trPr>
          <w:trHeight w:val="284"/>
        </w:trPr>
        <w:tc>
          <w:tcPr>
            <w:tcW w:w="6516" w:type="dxa"/>
            <w:gridSpan w:val="4"/>
            <w:vAlign w:val="center"/>
          </w:tcPr>
          <w:p w14:paraId="57B1019E" w14:textId="231E9DEF" w:rsidR="004D2236" w:rsidRPr="00972DAD" w:rsidRDefault="00D80899" w:rsidP="00C60F8E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sz w:val="20"/>
                <w:lang w:eastAsia="zh-CN"/>
              </w:rPr>
            </w:pPr>
            <w:r w:rsidRPr="00972DAD">
              <w:rPr>
                <w:rFonts w:ascii="Cambria" w:eastAsia="Times New Roman" w:hAnsi="Cambria" w:cs="Times New Roman"/>
                <w:b/>
                <w:sz w:val="20"/>
                <w:lang w:eastAsia="zh-CN"/>
              </w:rPr>
              <w:t>3.</w:t>
            </w:r>
            <w:r w:rsidR="005B66A9">
              <w:rPr>
                <w:rFonts w:ascii="Cambria" w:eastAsia="Times New Roman" w:hAnsi="Cambria" w:cs="Times New Roman"/>
                <w:b/>
                <w:sz w:val="20"/>
                <w:lang w:eastAsia="zh-CN"/>
              </w:rPr>
              <w:t>9</w:t>
            </w:r>
            <w:r w:rsidRPr="00972DAD">
              <w:rPr>
                <w:rFonts w:ascii="Cambria" w:eastAsia="Times New Roman" w:hAnsi="Cambria" w:cs="Times New Roman"/>
                <w:b/>
                <w:sz w:val="20"/>
                <w:lang w:eastAsia="zh-CN"/>
              </w:rPr>
              <w:t xml:space="preserve">. </w:t>
            </w:r>
            <w:r w:rsidR="005B66A9">
              <w:rPr>
                <w:rFonts w:ascii="Cambria" w:eastAsia="Times New Roman" w:hAnsi="Cambria" w:cs="Times New Roman"/>
                <w:b/>
                <w:sz w:val="20"/>
                <w:lang w:eastAsia="zh-CN"/>
              </w:rPr>
              <w:t>Numărul de credite</w:t>
            </w:r>
          </w:p>
        </w:tc>
        <w:tc>
          <w:tcPr>
            <w:tcW w:w="3969" w:type="dxa"/>
            <w:gridSpan w:val="3"/>
            <w:vAlign w:val="center"/>
          </w:tcPr>
          <w:p w14:paraId="3C97E24A" w14:textId="193C9857" w:rsidR="004D2236" w:rsidRPr="00972DAD" w:rsidRDefault="00D466B7" w:rsidP="00C60F8E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lang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lang w:eastAsia="zh-CN"/>
              </w:rPr>
              <w:t>5</w:t>
            </w:r>
          </w:p>
        </w:tc>
      </w:tr>
    </w:tbl>
    <w:p w14:paraId="61963589" w14:textId="77777777" w:rsidR="00DE6B49" w:rsidRDefault="00DE6B49" w:rsidP="00DE6B49">
      <w:pPr>
        <w:suppressAutoHyphens/>
        <w:spacing w:after="0" w:line="240" w:lineRule="auto"/>
        <w:ind w:left="-284"/>
        <w:jc w:val="both"/>
        <w:rPr>
          <w:rFonts w:ascii="Cambria" w:eastAsia="Times New Roman" w:hAnsi="Cambria" w:cs="Times New Roman"/>
          <w:b/>
          <w:sz w:val="20"/>
          <w:lang w:eastAsia="zh-CN"/>
        </w:rPr>
      </w:pPr>
    </w:p>
    <w:p w14:paraId="7F75857F" w14:textId="2AA6F1C7" w:rsidR="00DE6B49" w:rsidRPr="00972DAD" w:rsidRDefault="00DE6B49" w:rsidP="00AB0DE7">
      <w:pPr>
        <w:suppressAutoHyphens/>
        <w:spacing w:after="0" w:line="240" w:lineRule="auto"/>
        <w:ind w:left="-284" w:hanging="142"/>
        <w:jc w:val="both"/>
        <w:rPr>
          <w:rFonts w:ascii="Cambria" w:eastAsia="Times New Roman" w:hAnsi="Cambria" w:cs="Times New Roman"/>
          <w:sz w:val="20"/>
          <w:lang w:eastAsia="zh-CN"/>
        </w:rPr>
      </w:pPr>
      <w:r w:rsidRPr="00972DAD">
        <w:rPr>
          <w:rFonts w:ascii="Cambria" w:eastAsia="Times New Roman" w:hAnsi="Cambria" w:cs="Times New Roman"/>
          <w:b/>
          <w:sz w:val="20"/>
          <w:lang w:eastAsia="zh-CN"/>
        </w:rPr>
        <w:t>4. Precondi</w:t>
      </w:r>
      <w:r>
        <w:rPr>
          <w:rFonts w:ascii="Cambria" w:eastAsia="Times New Roman" w:hAnsi="Cambria" w:cs="Times New Roman"/>
          <w:b/>
          <w:sz w:val="20"/>
          <w:lang w:eastAsia="zh-CN"/>
        </w:rPr>
        <w:t>ț</w:t>
      </w:r>
      <w:r w:rsidRPr="00972DAD">
        <w:rPr>
          <w:rFonts w:ascii="Cambria" w:eastAsia="Times New Roman" w:hAnsi="Cambria" w:cs="Times New Roman"/>
          <w:b/>
          <w:sz w:val="20"/>
          <w:lang w:eastAsia="zh-CN"/>
        </w:rPr>
        <w:t xml:space="preserve">ii </w:t>
      </w:r>
      <w:r w:rsidRPr="00972DAD">
        <w:rPr>
          <w:rFonts w:ascii="Cambria" w:eastAsia="Times New Roman" w:hAnsi="Cambria" w:cs="Times New Roman"/>
          <w:sz w:val="20"/>
          <w:lang w:eastAsia="zh-CN"/>
        </w:rPr>
        <w:t>(acolo unde este cazul)</w:t>
      </w:r>
    </w:p>
    <w:tbl>
      <w:tblPr>
        <w:tblW w:w="0" w:type="auto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8647"/>
      </w:tblGrid>
      <w:tr w:rsidR="00221B6D" w:rsidRPr="00972DAD" w14:paraId="79590327" w14:textId="77777777" w:rsidTr="00820A4F">
        <w:trPr>
          <w:trHeight w:val="284"/>
        </w:trPr>
        <w:tc>
          <w:tcPr>
            <w:tcW w:w="1844" w:type="dxa"/>
            <w:vAlign w:val="center"/>
          </w:tcPr>
          <w:p w14:paraId="425A42FC" w14:textId="77777777" w:rsidR="00221B6D" w:rsidRPr="00972DAD" w:rsidRDefault="00221B6D" w:rsidP="00C60F8E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eastAsia="zh-CN"/>
              </w:rPr>
            </w:pPr>
            <w:r w:rsidRPr="00972DAD">
              <w:rPr>
                <w:rFonts w:ascii="Cambria" w:eastAsia="Times New Roman" w:hAnsi="Cambria" w:cs="Times New Roman"/>
                <w:sz w:val="20"/>
                <w:lang w:eastAsia="zh-CN"/>
              </w:rPr>
              <w:t>4.1. de curriculum</w:t>
            </w:r>
          </w:p>
        </w:tc>
        <w:tc>
          <w:tcPr>
            <w:tcW w:w="8647" w:type="dxa"/>
            <w:tcBorders>
              <w:bottom w:val="single" w:sz="4" w:space="0" w:color="auto"/>
            </w:tcBorders>
            <w:vAlign w:val="center"/>
          </w:tcPr>
          <w:p w14:paraId="1BC89717" w14:textId="23F66770" w:rsidR="00221B6D" w:rsidRPr="00972DAD" w:rsidRDefault="00D466B7" w:rsidP="00C60F8E">
            <w:pPr>
              <w:suppressAutoHyphens/>
              <w:spacing w:after="0" w:line="240" w:lineRule="auto"/>
              <w:ind w:left="72"/>
              <w:rPr>
                <w:rFonts w:ascii="Cambria" w:eastAsia="Times New Roman" w:hAnsi="Cambria" w:cs="Times New Roman"/>
                <w:color w:val="FF0000"/>
                <w:sz w:val="20"/>
                <w:lang w:eastAsia="zh-CN"/>
              </w:rPr>
            </w:pPr>
            <w:r w:rsidRPr="00D466B7">
              <w:rPr>
                <w:rFonts w:ascii="Cambria" w:eastAsia="Times New Roman" w:hAnsi="Cambria" w:cs="Times New Roman"/>
                <w:color w:val="000000" w:themeColor="text1"/>
                <w:sz w:val="20"/>
                <w:lang w:eastAsia="zh-CN"/>
              </w:rPr>
              <w:t>Fizica moleculara si caldura</w:t>
            </w:r>
          </w:p>
        </w:tc>
      </w:tr>
      <w:tr w:rsidR="00221B6D" w:rsidRPr="00972DAD" w14:paraId="4F603DEB" w14:textId="77777777" w:rsidTr="00820A4F">
        <w:trPr>
          <w:trHeight w:val="284"/>
        </w:trPr>
        <w:tc>
          <w:tcPr>
            <w:tcW w:w="1844" w:type="dxa"/>
            <w:vAlign w:val="center"/>
          </w:tcPr>
          <w:p w14:paraId="66DAD90A" w14:textId="77777777" w:rsidR="00221B6D" w:rsidRPr="00972DAD" w:rsidRDefault="00221B6D" w:rsidP="00C60F8E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eastAsia="zh-CN"/>
              </w:rPr>
            </w:pPr>
            <w:r w:rsidRPr="00972DAD">
              <w:rPr>
                <w:rFonts w:ascii="Cambria" w:eastAsia="Times New Roman" w:hAnsi="Cambria" w:cs="Times New Roman"/>
                <w:sz w:val="20"/>
                <w:lang w:eastAsia="zh-CN"/>
              </w:rPr>
              <w:t>4.2. de competen</w:t>
            </w:r>
            <w:r>
              <w:rPr>
                <w:rFonts w:ascii="Cambria" w:eastAsia="Times New Roman" w:hAnsi="Cambria" w:cs="Times New Roman"/>
                <w:sz w:val="20"/>
                <w:lang w:eastAsia="zh-CN"/>
              </w:rPr>
              <w:t>ț</w:t>
            </w:r>
            <w:r w:rsidRPr="00972DAD">
              <w:rPr>
                <w:rFonts w:ascii="Cambria" w:eastAsia="Times New Roman" w:hAnsi="Cambria" w:cs="Times New Roman"/>
                <w:sz w:val="20"/>
                <w:lang w:eastAsia="zh-CN"/>
              </w:rPr>
              <w:t>e</w:t>
            </w:r>
          </w:p>
        </w:tc>
        <w:tc>
          <w:tcPr>
            <w:tcW w:w="8647" w:type="dxa"/>
            <w:vAlign w:val="center"/>
          </w:tcPr>
          <w:p w14:paraId="74C547CB" w14:textId="56AFC951" w:rsidR="00221B6D" w:rsidRPr="00972DAD" w:rsidRDefault="00D466B7" w:rsidP="00C60F8E">
            <w:pPr>
              <w:suppressAutoHyphens/>
              <w:spacing w:after="0" w:line="240" w:lineRule="auto"/>
              <w:ind w:left="72"/>
              <w:rPr>
                <w:rFonts w:ascii="Cambria" w:eastAsia="Times New Roman" w:hAnsi="Cambria" w:cs="Times New Roman"/>
                <w:sz w:val="20"/>
                <w:lang w:eastAsia="zh-CN"/>
              </w:rPr>
            </w:pPr>
            <w:r w:rsidRPr="00D466B7">
              <w:rPr>
                <w:rFonts w:ascii="Cambria" w:eastAsia="Times New Roman" w:hAnsi="Cambria" w:cs="Times New Roman"/>
                <w:sz w:val="20"/>
                <w:lang w:eastAsia="zh-CN"/>
              </w:rPr>
              <w:t>Nu este cazul</w:t>
            </w:r>
          </w:p>
        </w:tc>
      </w:tr>
    </w:tbl>
    <w:p w14:paraId="3B1A6A87" w14:textId="77777777" w:rsidR="00DE6B49" w:rsidRDefault="00DE6B49" w:rsidP="0058668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b/>
          <w:sz w:val="20"/>
          <w:lang w:eastAsia="zh-CN"/>
        </w:rPr>
      </w:pPr>
    </w:p>
    <w:p w14:paraId="0587E22E" w14:textId="77777777" w:rsidR="008E6D88" w:rsidRPr="00D12BC3" w:rsidRDefault="008E6D88" w:rsidP="00AB0DE7">
      <w:pPr>
        <w:suppressAutoHyphens/>
        <w:spacing w:after="0" w:line="240" w:lineRule="auto"/>
        <w:ind w:hanging="426"/>
        <w:rPr>
          <w:rFonts w:ascii="Cambria" w:hAnsi="Cambria"/>
          <w:sz w:val="20"/>
          <w:szCs w:val="20"/>
        </w:rPr>
      </w:pPr>
      <w:r w:rsidRPr="00972DAD">
        <w:rPr>
          <w:rFonts w:ascii="Cambria" w:eastAsia="Times New Roman" w:hAnsi="Cambria" w:cs="Times New Roman"/>
          <w:b/>
          <w:sz w:val="20"/>
          <w:lang w:eastAsia="zh-CN"/>
        </w:rPr>
        <w:t>5. Condi</w:t>
      </w:r>
      <w:r>
        <w:rPr>
          <w:rFonts w:ascii="Cambria" w:eastAsia="Times New Roman" w:hAnsi="Cambria" w:cs="Times New Roman"/>
          <w:b/>
          <w:sz w:val="20"/>
          <w:lang w:eastAsia="zh-CN"/>
        </w:rPr>
        <w:t>ț</w:t>
      </w:r>
      <w:r w:rsidRPr="00972DAD">
        <w:rPr>
          <w:rFonts w:ascii="Cambria" w:eastAsia="Times New Roman" w:hAnsi="Cambria" w:cs="Times New Roman"/>
          <w:b/>
          <w:sz w:val="20"/>
          <w:lang w:eastAsia="zh-CN"/>
        </w:rPr>
        <w:t xml:space="preserve">ii </w:t>
      </w:r>
      <w:r w:rsidRPr="00972DAD">
        <w:rPr>
          <w:rFonts w:ascii="Cambria" w:eastAsia="Times New Roman" w:hAnsi="Cambria" w:cs="Times New Roman"/>
          <w:sz w:val="20"/>
          <w:lang w:eastAsia="zh-CN"/>
        </w:rPr>
        <w:t xml:space="preserve">(acolo </w:t>
      </w:r>
      <w:r w:rsidRPr="00D12BC3">
        <w:rPr>
          <w:rFonts w:ascii="Cambria" w:hAnsi="Cambria"/>
          <w:sz w:val="20"/>
          <w:szCs w:val="20"/>
        </w:rPr>
        <w:t>unde este cazul)</w:t>
      </w:r>
    </w:p>
    <w:tbl>
      <w:tblPr>
        <w:tblW w:w="0" w:type="auto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95"/>
        <w:gridCol w:w="6044"/>
      </w:tblGrid>
      <w:tr w:rsidR="00844EAD" w:rsidRPr="00972DAD" w14:paraId="23125FAA" w14:textId="77777777" w:rsidTr="00820A4F">
        <w:trPr>
          <w:trHeight w:val="284"/>
        </w:trPr>
        <w:tc>
          <w:tcPr>
            <w:tcW w:w="4395" w:type="dxa"/>
            <w:vAlign w:val="center"/>
          </w:tcPr>
          <w:p w14:paraId="0573268D" w14:textId="77777777" w:rsidR="00844EAD" w:rsidRPr="00972DAD" w:rsidRDefault="00844EAD" w:rsidP="00C60F8E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eastAsia="zh-CN"/>
              </w:rPr>
            </w:pPr>
            <w:r>
              <w:rPr>
                <w:rFonts w:ascii="Cambria" w:eastAsia="Times New Roman" w:hAnsi="Cambria" w:cs="Times New Roman"/>
                <w:sz w:val="20"/>
                <w:lang w:eastAsia="zh-CN"/>
              </w:rPr>
              <w:t>5.1. de desfăș</w:t>
            </w:r>
            <w:r w:rsidRPr="00972DAD">
              <w:rPr>
                <w:rFonts w:ascii="Cambria" w:eastAsia="Times New Roman" w:hAnsi="Cambria" w:cs="Times New Roman"/>
                <w:sz w:val="20"/>
                <w:lang w:eastAsia="zh-CN"/>
              </w:rPr>
              <w:t>urare a cursului</w:t>
            </w:r>
          </w:p>
        </w:tc>
        <w:tc>
          <w:tcPr>
            <w:tcW w:w="6044" w:type="dxa"/>
            <w:vAlign w:val="center"/>
          </w:tcPr>
          <w:p w14:paraId="2D9AB4AF" w14:textId="24006097" w:rsidR="00844EAD" w:rsidRPr="00972DAD" w:rsidRDefault="00D466B7" w:rsidP="00C60F8E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it-IT" w:eastAsia="zh-CN"/>
              </w:rPr>
            </w:pPr>
            <w:r w:rsidRPr="00D466B7">
              <w:rPr>
                <w:rFonts w:ascii="Cambria" w:eastAsia="Times New Roman" w:hAnsi="Cambria" w:cs="Times New Roman"/>
                <w:sz w:val="20"/>
                <w:lang w:eastAsia="zh-CN"/>
              </w:rPr>
              <w:t>Nu este cazul</w:t>
            </w:r>
          </w:p>
        </w:tc>
      </w:tr>
      <w:tr w:rsidR="00844EAD" w:rsidRPr="00972DAD" w14:paraId="41B31065" w14:textId="77777777" w:rsidTr="00820A4F">
        <w:trPr>
          <w:trHeight w:val="284"/>
        </w:trPr>
        <w:tc>
          <w:tcPr>
            <w:tcW w:w="4395" w:type="dxa"/>
            <w:vAlign w:val="center"/>
          </w:tcPr>
          <w:p w14:paraId="12ECB82E" w14:textId="3C532FC2" w:rsidR="00844EAD" w:rsidRPr="00972DAD" w:rsidRDefault="00844EAD" w:rsidP="00C60F8E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eastAsia="zh-CN"/>
              </w:rPr>
            </w:pPr>
            <w:r>
              <w:rPr>
                <w:rFonts w:ascii="Cambria" w:eastAsia="Times New Roman" w:hAnsi="Cambria" w:cs="Times New Roman"/>
                <w:sz w:val="20"/>
                <w:lang w:eastAsia="zh-CN"/>
              </w:rPr>
              <w:t>5.2. de desfăș</w:t>
            </w:r>
            <w:r w:rsidRPr="00972DAD">
              <w:rPr>
                <w:rFonts w:ascii="Cambria" w:eastAsia="Times New Roman" w:hAnsi="Cambria" w:cs="Times New Roman"/>
                <w:sz w:val="20"/>
                <w:lang w:eastAsia="zh-CN"/>
              </w:rPr>
              <w:t>urare a seminarului/ laboratorului</w:t>
            </w:r>
          </w:p>
        </w:tc>
        <w:tc>
          <w:tcPr>
            <w:tcW w:w="6044" w:type="dxa"/>
            <w:vAlign w:val="center"/>
          </w:tcPr>
          <w:p w14:paraId="1E6271C3" w14:textId="5DCE506E" w:rsidR="00844EAD" w:rsidRPr="00972DAD" w:rsidRDefault="00D466B7" w:rsidP="00C60F8E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it-IT" w:eastAsia="zh-CN"/>
              </w:rPr>
            </w:pPr>
            <w:r w:rsidRPr="00D466B7">
              <w:rPr>
                <w:rFonts w:ascii="Cambria" w:eastAsia="Times New Roman" w:hAnsi="Cambria" w:cs="Times New Roman"/>
                <w:sz w:val="20"/>
                <w:lang w:eastAsia="zh-CN"/>
              </w:rPr>
              <w:t>Nu este cazul</w:t>
            </w:r>
          </w:p>
        </w:tc>
      </w:tr>
    </w:tbl>
    <w:p w14:paraId="25D1A019" w14:textId="3B107536" w:rsidR="00C76710" w:rsidRPr="00D12BC3" w:rsidRDefault="00D12BC3" w:rsidP="00AB0DE7">
      <w:pPr>
        <w:suppressAutoHyphens/>
        <w:spacing w:after="0" w:line="240" w:lineRule="auto"/>
        <w:ind w:hanging="426"/>
        <w:rPr>
          <w:rFonts w:ascii="Cambria" w:eastAsia="Times New Roman" w:hAnsi="Cambria" w:cs="Times New Roman"/>
          <w:b/>
          <w:sz w:val="20"/>
          <w:lang w:eastAsia="zh-CN"/>
        </w:rPr>
      </w:pPr>
      <w:r w:rsidRPr="00D12BC3">
        <w:rPr>
          <w:rFonts w:ascii="Cambria" w:eastAsia="Times New Roman" w:hAnsi="Cambria" w:cs="Times New Roman"/>
          <w:b/>
          <w:sz w:val="20"/>
          <w:lang w:eastAsia="zh-CN"/>
        </w:rPr>
        <w:t>6.1. Competențele specifice acumulate</w:t>
      </w:r>
      <w:r w:rsidRPr="00F708DA">
        <w:rPr>
          <w:rFonts w:ascii="Cambria" w:eastAsia="Times New Roman" w:hAnsi="Cambria" w:cs="Times New Roman"/>
          <w:b/>
          <w:bCs/>
          <w:sz w:val="20"/>
          <w:vertAlign w:val="superscript"/>
          <w:lang w:eastAsia="zh-CN"/>
        </w:rPr>
        <w:footnoteReference w:id="1"/>
      </w:r>
    </w:p>
    <w:tbl>
      <w:tblPr>
        <w:tblW w:w="0" w:type="auto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9639"/>
      </w:tblGrid>
      <w:tr w:rsidR="00551CC4" w:rsidRPr="0039068A" w14:paraId="691B4F18" w14:textId="77777777" w:rsidTr="00820A4F">
        <w:trPr>
          <w:cantSplit/>
          <w:trHeight w:val="2884"/>
        </w:trPr>
        <w:tc>
          <w:tcPr>
            <w:tcW w:w="852" w:type="dxa"/>
            <w:textDirection w:val="btLr"/>
            <w:vAlign w:val="center"/>
          </w:tcPr>
          <w:p w14:paraId="5281D491" w14:textId="77777777" w:rsidR="00551CC4" w:rsidRPr="000B7D0D" w:rsidRDefault="00551CC4" w:rsidP="00C60F8E">
            <w:pPr>
              <w:spacing w:after="0" w:line="240" w:lineRule="auto"/>
              <w:ind w:left="113" w:right="113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0B7D0D">
              <w:rPr>
                <w:rFonts w:ascii="Cambria" w:hAnsi="Cambria"/>
                <w:b/>
                <w:sz w:val="20"/>
                <w:szCs w:val="20"/>
              </w:rPr>
              <w:lastRenderedPageBreak/>
              <w:t>Competențe profesionale/esențiale</w:t>
            </w:r>
          </w:p>
        </w:tc>
        <w:tc>
          <w:tcPr>
            <w:tcW w:w="9639" w:type="dxa"/>
            <w:vAlign w:val="center"/>
          </w:tcPr>
          <w:p w14:paraId="13E0A45E" w14:textId="77777777" w:rsidR="00D466B7" w:rsidRDefault="00D466B7" w:rsidP="00D466B7">
            <w:pPr>
              <w:numPr>
                <w:ilvl w:val="0"/>
                <w:numId w:val="3"/>
              </w:numPr>
              <w:suppressAutoHyphens/>
              <w:spacing w:after="200"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Identificarea si utilizarea adecvata a principalelor legi si principii fizice intr-un context dat.</w:t>
            </w:r>
          </w:p>
          <w:p w14:paraId="2C0E78C0" w14:textId="77777777" w:rsidR="00D466B7" w:rsidRDefault="00D466B7" w:rsidP="00D466B7">
            <w:pPr>
              <w:numPr>
                <w:ilvl w:val="0"/>
                <w:numId w:val="3"/>
              </w:numPr>
              <w:suppressAutoHyphens/>
              <w:spacing w:after="200"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Rezolvarea problemelor de fizica in conditii impuse, folosind metode analitice .</w:t>
            </w:r>
          </w:p>
          <w:p w14:paraId="59C4AC85" w14:textId="423B25FB" w:rsidR="00551CC4" w:rsidRPr="00A74D64" w:rsidRDefault="00D466B7" w:rsidP="00D466B7">
            <w:pPr>
              <w:numPr>
                <w:ilvl w:val="0"/>
                <w:numId w:val="3"/>
              </w:num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Descrierea metodelor de modelare a fenomenelor fizice folosind notiuni si teorii specifice modelarii fizice si matematice.</w:t>
            </w:r>
          </w:p>
        </w:tc>
      </w:tr>
      <w:tr w:rsidR="00551CC4" w:rsidRPr="0039068A" w14:paraId="1F728DFD" w14:textId="77777777" w:rsidTr="00820A4F">
        <w:trPr>
          <w:cantSplit/>
          <w:trHeight w:val="1775"/>
        </w:trPr>
        <w:tc>
          <w:tcPr>
            <w:tcW w:w="852" w:type="dxa"/>
            <w:textDirection w:val="btLr"/>
            <w:vAlign w:val="center"/>
          </w:tcPr>
          <w:p w14:paraId="57B63152" w14:textId="77777777" w:rsidR="00551CC4" w:rsidRPr="000B7D0D" w:rsidRDefault="00551CC4" w:rsidP="002B38EF">
            <w:pPr>
              <w:spacing w:after="0" w:line="240" w:lineRule="auto"/>
              <w:ind w:left="113" w:right="113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0B7D0D">
              <w:rPr>
                <w:rFonts w:ascii="Cambria" w:hAnsi="Cambria"/>
                <w:b/>
                <w:sz w:val="20"/>
                <w:szCs w:val="20"/>
              </w:rPr>
              <w:t>Competențe transversale</w:t>
            </w:r>
          </w:p>
        </w:tc>
        <w:tc>
          <w:tcPr>
            <w:tcW w:w="9639" w:type="dxa"/>
            <w:vAlign w:val="center"/>
          </w:tcPr>
          <w:p w14:paraId="038EFC52" w14:textId="49053B87" w:rsidR="00551CC4" w:rsidRPr="00736B1A" w:rsidRDefault="00736B1A" w:rsidP="00551CC4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736B1A">
              <w:rPr>
                <w:rFonts w:ascii="Times New Roman" w:hAnsi="Times New Roman" w:cs="Times New Roman"/>
              </w:rPr>
              <w:t>Utilizarea eficienta a surselor informationale si a resurselor de comunicare si formare profesionala asistata, atat in limba romana cat si intr-o limba de circulatie internationala.</w:t>
            </w:r>
          </w:p>
        </w:tc>
      </w:tr>
    </w:tbl>
    <w:p w14:paraId="5D625553" w14:textId="77777777" w:rsidR="000B6EB1" w:rsidRDefault="000B6EB1" w:rsidP="00F01F2B">
      <w:pPr>
        <w:rPr>
          <w:rFonts w:ascii="Cambria" w:hAnsi="Cambria"/>
          <w:sz w:val="20"/>
          <w:szCs w:val="20"/>
        </w:rPr>
      </w:pPr>
    </w:p>
    <w:p w14:paraId="778FDF1F" w14:textId="77777777" w:rsidR="00AB0DE7" w:rsidRPr="00AB0DE7" w:rsidRDefault="00AB0DE7" w:rsidP="00D60DDF">
      <w:pPr>
        <w:spacing w:after="0"/>
        <w:ind w:hanging="425"/>
        <w:rPr>
          <w:rFonts w:ascii="Cambria" w:hAnsi="Cambria"/>
          <w:b/>
          <w:sz w:val="20"/>
          <w:szCs w:val="20"/>
        </w:rPr>
      </w:pPr>
      <w:r w:rsidRPr="00AB0DE7">
        <w:rPr>
          <w:rFonts w:ascii="Cambria" w:hAnsi="Cambria"/>
          <w:b/>
          <w:sz w:val="20"/>
          <w:szCs w:val="20"/>
        </w:rPr>
        <w:t>6.2. Rezultatele învățării</w:t>
      </w:r>
    </w:p>
    <w:tbl>
      <w:tblPr>
        <w:tblW w:w="0" w:type="auto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9639"/>
      </w:tblGrid>
      <w:tr w:rsidR="000B7D0D" w:rsidRPr="0039068A" w14:paraId="2D7D0394" w14:textId="77777777" w:rsidTr="00820A4F">
        <w:trPr>
          <w:cantSplit/>
          <w:trHeight w:val="1460"/>
        </w:trPr>
        <w:tc>
          <w:tcPr>
            <w:tcW w:w="852" w:type="dxa"/>
            <w:textDirection w:val="btLr"/>
            <w:vAlign w:val="center"/>
          </w:tcPr>
          <w:p w14:paraId="43C75A0D" w14:textId="77777777" w:rsidR="000B7D0D" w:rsidRPr="000B7D0D" w:rsidRDefault="000B7D0D" w:rsidP="00373CCF">
            <w:pPr>
              <w:spacing w:after="0" w:line="240" w:lineRule="auto"/>
              <w:ind w:left="113" w:right="113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0B7D0D">
              <w:rPr>
                <w:rFonts w:ascii="Cambria" w:hAnsi="Cambria"/>
                <w:b/>
                <w:sz w:val="20"/>
                <w:szCs w:val="20"/>
              </w:rPr>
              <w:t>Cunoștințe</w:t>
            </w:r>
          </w:p>
        </w:tc>
        <w:tc>
          <w:tcPr>
            <w:tcW w:w="9639" w:type="dxa"/>
            <w:vAlign w:val="center"/>
          </w:tcPr>
          <w:p w14:paraId="51D6836E" w14:textId="3D8C076D" w:rsidR="000B7D0D" w:rsidRPr="00F7196B" w:rsidRDefault="000B7D0D" w:rsidP="00373C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196B">
              <w:rPr>
                <w:rFonts w:ascii="Times New Roman" w:hAnsi="Times New Roman" w:cs="Times New Roman"/>
              </w:rPr>
              <w:t xml:space="preserve">Studentul cunoaște: </w:t>
            </w:r>
            <w:r w:rsidR="00F7196B" w:rsidRPr="00F7196B">
              <w:rPr>
                <w:rFonts w:ascii="Times New Roman" w:hAnsi="Times New Roman" w:cs="Times New Roman"/>
              </w:rPr>
              <w:t>metodele fizicii statistice pentru determinarea unor proprietati a sistemelor fizice.</w:t>
            </w:r>
          </w:p>
        </w:tc>
      </w:tr>
      <w:tr w:rsidR="000B7D0D" w:rsidRPr="0039068A" w14:paraId="06344140" w14:textId="77777777" w:rsidTr="00820A4F">
        <w:trPr>
          <w:cantSplit/>
          <w:trHeight w:val="1398"/>
        </w:trPr>
        <w:tc>
          <w:tcPr>
            <w:tcW w:w="852" w:type="dxa"/>
            <w:textDirection w:val="btLr"/>
            <w:vAlign w:val="center"/>
          </w:tcPr>
          <w:p w14:paraId="2FFF1ED5" w14:textId="77777777" w:rsidR="000B7D0D" w:rsidRPr="000B7D0D" w:rsidRDefault="000B7D0D" w:rsidP="00373CCF">
            <w:pPr>
              <w:spacing w:after="0" w:line="240" w:lineRule="auto"/>
              <w:ind w:left="113" w:right="113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0B7D0D">
              <w:rPr>
                <w:rFonts w:ascii="Cambria" w:hAnsi="Cambria"/>
                <w:b/>
                <w:sz w:val="20"/>
                <w:szCs w:val="20"/>
              </w:rPr>
              <w:t>Aptitudini</w:t>
            </w:r>
          </w:p>
        </w:tc>
        <w:tc>
          <w:tcPr>
            <w:tcW w:w="9639" w:type="dxa"/>
            <w:vAlign w:val="center"/>
          </w:tcPr>
          <w:p w14:paraId="694E9197" w14:textId="23E292B7" w:rsidR="000B7D0D" w:rsidRPr="00F7196B" w:rsidRDefault="000B7D0D" w:rsidP="00373C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196B">
              <w:rPr>
                <w:rFonts w:ascii="Times New Roman" w:hAnsi="Times New Roman" w:cs="Times New Roman"/>
                <w:iCs/>
              </w:rPr>
              <w:t xml:space="preserve">Studentul este capabil să </w:t>
            </w:r>
            <w:r w:rsidR="00F7196B" w:rsidRPr="00F7196B">
              <w:rPr>
                <w:rFonts w:ascii="Times New Roman" w:hAnsi="Times New Roman" w:cs="Times New Roman"/>
                <w:iCs/>
              </w:rPr>
              <w:t xml:space="preserve"> </w:t>
            </w:r>
            <w:r w:rsidR="00F7196B" w:rsidRPr="00F7196B">
              <w:rPr>
                <w:rFonts w:ascii="Times New Roman" w:hAnsi="Times New Roman" w:cs="Times New Roman"/>
              </w:rPr>
              <w:t>aplice metodele fizicii statistice la diverse sisteme fizice.</w:t>
            </w:r>
          </w:p>
        </w:tc>
      </w:tr>
      <w:tr w:rsidR="000B7D0D" w:rsidRPr="0039068A" w14:paraId="006035DA" w14:textId="77777777" w:rsidTr="00820A4F">
        <w:trPr>
          <w:cantSplit/>
          <w:trHeight w:val="1699"/>
        </w:trPr>
        <w:tc>
          <w:tcPr>
            <w:tcW w:w="852" w:type="dxa"/>
            <w:textDirection w:val="btLr"/>
            <w:vAlign w:val="center"/>
          </w:tcPr>
          <w:p w14:paraId="1DB7DD3D" w14:textId="77777777" w:rsidR="000B7D0D" w:rsidRPr="000B7D0D" w:rsidRDefault="000B7D0D" w:rsidP="002B38EF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0B7D0D">
              <w:rPr>
                <w:rFonts w:ascii="Cambria" w:hAnsi="Cambria"/>
                <w:b/>
                <w:sz w:val="20"/>
                <w:szCs w:val="20"/>
              </w:rPr>
              <w:t>Responsabilități</w:t>
            </w:r>
          </w:p>
          <w:p w14:paraId="31AF2E59" w14:textId="77777777" w:rsidR="000B7D0D" w:rsidRPr="000B7D0D" w:rsidRDefault="000B7D0D" w:rsidP="002B38EF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0B7D0D">
              <w:rPr>
                <w:rFonts w:ascii="Cambria" w:hAnsi="Cambria"/>
                <w:b/>
                <w:sz w:val="20"/>
                <w:szCs w:val="20"/>
              </w:rPr>
              <w:t>și autonomie</w:t>
            </w:r>
          </w:p>
        </w:tc>
        <w:tc>
          <w:tcPr>
            <w:tcW w:w="9639" w:type="dxa"/>
            <w:vAlign w:val="center"/>
          </w:tcPr>
          <w:p w14:paraId="2891E739" w14:textId="4B1F433A" w:rsidR="000B7D0D" w:rsidRPr="00116452" w:rsidRDefault="00116452" w:rsidP="00373C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16452">
              <w:rPr>
                <w:rFonts w:ascii="Times New Roman" w:hAnsi="Times New Roman" w:cs="Times New Roman"/>
                <w:iCs/>
              </w:rPr>
              <w:t xml:space="preserve">Studentul </w:t>
            </w:r>
            <w:r w:rsidRPr="00116452">
              <w:rPr>
                <w:rFonts w:ascii="Times New Roman" w:hAnsi="Times New Roman" w:cs="Times New Roman"/>
              </w:rPr>
              <w:t>are capacitatea de a lucra independent pentru diverse obiective viitoare legate de capitole din fizica, inginerie, tehnologie, unde apar fenomene descrise prin metodele fizicii statistice.</w:t>
            </w:r>
          </w:p>
        </w:tc>
      </w:tr>
    </w:tbl>
    <w:p w14:paraId="3696EE33" w14:textId="77777777" w:rsidR="00996E5F" w:rsidRDefault="00996E5F" w:rsidP="00996E5F">
      <w:pPr>
        <w:spacing w:after="0"/>
        <w:rPr>
          <w:rFonts w:ascii="Cambria" w:hAnsi="Cambria"/>
          <w:b/>
          <w:sz w:val="20"/>
          <w:szCs w:val="20"/>
        </w:rPr>
      </w:pPr>
    </w:p>
    <w:p w14:paraId="7B03E77D" w14:textId="1D2F31D1" w:rsidR="003F481E" w:rsidRDefault="003F481E" w:rsidP="0083358D">
      <w:pPr>
        <w:spacing w:after="0"/>
        <w:ind w:hanging="425"/>
        <w:rPr>
          <w:rFonts w:ascii="Cambria" w:hAnsi="Cambria"/>
          <w:sz w:val="20"/>
          <w:szCs w:val="20"/>
        </w:rPr>
      </w:pPr>
      <w:r w:rsidRPr="003F481E">
        <w:rPr>
          <w:rFonts w:ascii="Cambria" w:hAnsi="Cambria"/>
          <w:b/>
          <w:sz w:val="20"/>
          <w:szCs w:val="20"/>
        </w:rPr>
        <w:t>7. Obiectivele disciplinei</w:t>
      </w:r>
      <w:r w:rsidRPr="003F481E">
        <w:rPr>
          <w:rFonts w:ascii="Cambria" w:hAnsi="Cambria"/>
          <w:sz w:val="20"/>
          <w:szCs w:val="20"/>
        </w:rPr>
        <w:t xml:space="preserve"> (reieșind din grila competențelor acumulate)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7661"/>
      </w:tblGrid>
      <w:tr w:rsidR="0083358D" w:rsidRPr="000B7D0D" w14:paraId="70D4DA02" w14:textId="77777777" w:rsidTr="00736B1A">
        <w:trPr>
          <w:cantSplit/>
          <w:trHeight w:val="1003"/>
        </w:trPr>
        <w:tc>
          <w:tcPr>
            <w:tcW w:w="2830" w:type="dxa"/>
            <w:vAlign w:val="center"/>
          </w:tcPr>
          <w:p w14:paraId="64DCA41D" w14:textId="424DD99F" w:rsidR="0083358D" w:rsidRPr="000B7D0D" w:rsidRDefault="00CA412A" w:rsidP="00301E97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</w:rPr>
            </w:pPr>
            <w:r w:rsidRPr="00CA412A">
              <w:rPr>
                <w:rFonts w:ascii="Cambria" w:hAnsi="Cambria"/>
                <w:b/>
                <w:sz w:val="20"/>
                <w:szCs w:val="20"/>
              </w:rPr>
              <w:t>7.1 Obiectivul general al disciplinei</w:t>
            </w:r>
          </w:p>
        </w:tc>
        <w:tc>
          <w:tcPr>
            <w:tcW w:w="7661" w:type="dxa"/>
            <w:vAlign w:val="center"/>
          </w:tcPr>
          <w:p w14:paraId="7F90CB51" w14:textId="52BA79FE" w:rsidR="0083358D" w:rsidRPr="00736B1A" w:rsidRDefault="00736B1A" w:rsidP="00694E2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736B1A">
              <w:rPr>
                <w:rFonts w:ascii="Times New Roman" w:hAnsi="Times New Roman" w:cs="Times New Roman"/>
              </w:rPr>
              <w:t>Cunoasterea metodelor fizicii statistice pentru determinarea unor proprietati a sistemelor fizice.</w:t>
            </w:r>
          </w:p>
        </w:tc>
      </w:tr>
      <w:tr w:rsidR="0083358D" w:rsidRPr="000B7D0D" w14:paraId="36D1494C" w14:textId="77777777" w:rsidTr="00736B1A">
        <w:trPr>
          <w:cantSplit/>
          <w:trHeight w:val="832"/>
        </w:trPr>
        <w:tc>
          <w:tcPr>
            <w:tcW w:w="2830" w:type="dxa"/>
            <w:vAlign w:val="center"/>
          </w:tcPr>
          <w:p w14:paraId="30BC7B09" w14:textId="5857C518" w:rsidR="0083358D" w:rsidRPr="000B7D0D" w:rsidRDefault="00694E26" w:rsidP="00301E97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</w:rPr>
            </w:pPr>
            <w:r w:rsidRPr="00694E26">
              <w:rPr>
                <w:rFonts w:ascii="Cambria" w:hAnsi="Cambria"/>
                <w:b/>
                <w:sz w:val="20"/>
                <w:szCs w:val="20"/>
              </w:rPr>
              <w:t>7.2 Obiectivele specifice</w:t>
            </w:r>
          </w:p>
        </w:tc>
        <w:tc>
          <w:tcPr>
            <w:tcW w:w="7661" w:type="dxa"/>
            <w:vAlign w:val="center"/>
          </w:tcPr>
          <w:p w14:paraId="12FDBC2F" w14:textId="77777777" w:rsidR="00736B1A" w:rsidRDefault="00736B1A" w:rsidP="00736B1A">
            <w:pPr>
              <w:numPr>
                <w:ilvl w:val="0"/>
                <w:numId w:val="4"/>
              </w:numPr>
              <w:suppressAutoHyphens/>
              <w:spacing w:before="20" w:after="0"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Cunoasterea principiilor termodinamicii, si a proprietatilor potentialelor termodinamice.</w:t>
            </w:r>
          </w:p>
          <w:p w14:paraId="2B2909F4" w14:textId="77777777" w:rsidR="00736B1A" w:rsidRDefault="00736B1A" w:rsidP="00736B1A">
            <w:pPr>
              <w:numPr>
                <w:ilvl w:val="0"/>
                <w:numId w:val="4"/>
              </w:numPr>
              <w:suppressAutoHyphens/>
              <w:spacing w:before="20" w:after="0"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Cunoasterea ansamblurilor statistice clasice</w:t>
            </w:r>
          </w:p>
          <w:p w14:paraId="606F95ED" w14:textId="77777777" w:rsidR="00736B1A" w:rsidRDefault="00736B1A" w:rsidP="00736B1A">
            <w:pPr>
              <w:numPr>
                <w:ilvl w:val="0"/>
                <w:numId w:val="4"/>
              </w:numPr>
              <w:suppressAutoHyphens/>
              <w:spacing w:before="20" w:after="0"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Cunosterea metodelor fizicii statistice pentru sisteme cuantice fara interactii.</w:t>
            </w:r>
          </w:p>
          <w:p w14:paraId="49C8C8EF" w14:textId="33D79F75" w:rsidR="0083358D" w:rsidRPr="00694E26" w:rsidRDefault="00736B1A" w:rsidP="00736B1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Aplicarea metodelor fizicii statistice la diverse sisteme fizice.</w:t>
            </w:r>
          </w:p>
        </w:tc>
      </w:tr>
    </w:tbl>
    <w:p w14:paraId="08ACB65C" w14:textId="77777777" w:rsidR="0083358D" w:rsidRPr="003F481E" w:rsidRDefault="0083358D" w:rsidP="003F481E">
      <w:pPr>
        <w:ind w:hanging="426"/>
        <w:rPr>
          <w:rFonts w:ascii="Cambria" w:hAnsi="Cambria"/>
          <w:sz w:val="20"/>
          <w:szCs w:val="20"/>
        </w:rPr>
      </w:pPr>
    </w:p>
    <w:p w14:paraId="1AB1B035" w14:textId="77777777" w:rsidR="000B6EB1" w:rsidRDefault="000B6EB1" w:rsidP="00F01F2B">
      <w:pPr>
        <w:rPr>
          <w:rFonts w:ascii="Cambria" w:hAnsi="Cambria"/>
          <w:sz w:val="20"/>
          <w:szCs w:val="20"/>
        </w:rPr>
      </w:pPr>
    </w:p>
    <w:p w14:paraId="550C8D78" w14:textId="369F3C44" w:rsidR="00996E5F" w:rsidRDefault="002A3A93" w:rsidP="002A3A93">
      <w:pPr>
        <w:spacing w:after="0"/>
        <w:ind w:hanging="426"/>
        <w:rPr>
          <w:rFonts w:ascii="Cambria" w:hAnsi="Cambria"/>
          <w:b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lastRenderedPageBreak/>
        <w:t>8</w:t>
      </w:r>
      <w:r w:rsidR="0084063D" w:rsidRPr="003F481E">
        <w:rPr>
          <w:rFonts w:ascii="Cambria" w:hAnsi="Cambria"/>
          <w:b/>
          <w:sz w:val="20"/>
          <w:szCs w:val="20"/>
        </w:rPr>
        <w:t xml:space="preserve">. </w:t>
      </w:r>
      <w:r w:rsidR="0084063D">
        <w:rPr>
          <w:rFonts w:ascii="Cambria" w:hAnsi="Cambria"/>
          <w:b/>
          <w:sz w:val="20"/>
          <w:szCs w:val="20"/>
        </w:rPr>
        <w:t>Conținuturi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95"/>
        <w:gridCol w:w="3119"/>
        <w:gridCol w:w="2977"/>
      </w:tblGrid>
      <w:tr w:rsidR="008C28C6" w:rsidRPr="002A3A93" w14:paraId="5486D853" w14:textId="77777777" w:rsidTr="00736B1A">
        <w:trPr>
          <w:trHeight w:val="284"/>
        </w:trPr>
        <w:tc>
          <w:tcPr>
            <w:tcW w:w="4395" w:type="dxa"/>
            <w:vAlign w:val="center"/>
          </w:tcPr>
          <w:p w14:paraId="7B7DE2C8" w14:textId="77777777" w:rsidR="002A3A93" w:rsidRPr="002A3A93" w:rsidRDefault="002A3A93" w:rsidP="002A3A93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2A3A93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8.1 Curs</w:t>
            </w:r>
          </w:p>
        </w:tc>
        <w:tc>
          <w:tcPr>
            <w:tcW w:w="3119" w:type="dxa"/>
            <w:vAlign w:val="center"/>
          </w:tcPr>
          <w:p w14:paraId="27721A81" w14:textId="77777777" w:rsidR="002A3A93" w:rsidRPr="002A3A93" w:rsidRDefault="002A3A93" w:rsidP="002A3A93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2A3A93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Metode de predare</w:t>
            </w:r>
          </w:p>
        </w:tc>
        <w:tc>
          <w:tcPr>
            <w:tcW w:w="2977" w:type="dxa"/>
            <w:vAlign w:val="center"/>
          </w:tcPr>
          <w:p w14:paraId="5F6F867A" w14:textId="77777777" w:rsidR="002A3A93" w:rsidRPr="002A3A93" w:rsidRDefault="002A3A93" w:rsidP="002A3A93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2A3A93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Observații</w:t>
            </w:r>
          </w:p>
        </w:tc>
      </w:tr>
      <w:tr w:rsidR="008C28C6" w:rsidRPr="002A3A93" w14:paraId="24407265" w14:textId="77777777" w:rsidTr="00736B1A">
        <w:trPr>
          <w:trHeight w:val="284"/>
        </w:trPr>
        <w:tc>
          <w:tcPr>
            <w:tcW w:w="4395" w:type="dxa"/>
            <w:vAlign w:val="center"/>
          </w:tcPr>
          <w:p w14:paraId="5425D878" w14:textId="0F20CE90" w:rsidR="002A3A93" w:rsidRPr="00736B1A" w:rsidRDefault="00736B1A" w:rsidP="002A3A93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736B1A">
              <w:rPr>
                <w:rFonts w:ascii="Times New Roman" w:eastAsia="Calibri" w:hAnsi="Times New Roman" w:cs="Times New Roman"/>
                <w:kern w:val="0"/>
                <w14:ligatures w14:val="none"/>
              </w:rPr>
              <w:t>1.  Legile termodinamicii. (prima lege a termodinamicii).</w:t>
            </w:r>
          </w:p>
        </w:tc>
        <w:tc>
          <w:tcPr>
            <w:tcW w:w="3119" w:type="dxa"/>
            <w:vAlign w:val="center"/>
          </w:tcPr>
          <w:p w14:paraId="4AEE5826" w14:textId="7914C85A" w:rsidR="002A3A93" w:rsidRPr="00736B1A" w:rsidRDefault="00736B1A" w:rsidP="002A3A93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736B1A">
              <w:rPr>
                <w:rFonts w:ascii="Times New Roman" w:eastAsia="Calibri" w:hAnsi="Times New Roman" w:cs="Times New Roman"/>
                <w:kern w:val="0"/>
                <w14:ligatures w14:val="none"/>
              </w:rPr>
              <w:t>Expunerea</w:t>
            </w:r>
          </w:p>
        </w:tc>
        <w:tc>
          <w:tcPr>
            <w:tcW w:w="2977" w:type="dxa"/>
            <w:vAlign w:val="center"/>
          </w:tcPr>
          <w:p w14:paraId="34B87A81" w14:textId="77777777" w:rsidR="002A3A93" w:rsidRPr="002A3A93" w:rsidRDefault="002A3A93" w:rsidP="002A3A93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36B1A" w:rsidRPr="002A3A93" w14:paraId="555800A4" w14:textId="77777777" w:rsidTr="00736B1A">
        <w:trPr>
          <w:trHeight w:val="284"/>
        </w:trPr>
        <w:tc>
          <w:tcPr>
            <w:tcW w:w="4395" w:type="dxa"/>
            <w:vAlign w:val="center"/>
          </w:tcPr>
          <w:p w14:paraId="0ED17234" w14:textId="7E1E11E9" w:rsidR="00736B1A" w:rsidRPr="00736B1A" w:rsidRDefault="00736B1A" w:rsidP="002A3A93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736B1A">
              <w:rPr>
                <w:rFonts w:ascii="Times New Roman" w:eastAsia="Calibri" w:hAnsi="Times New Roman" w:cs="Times New Roman"/>
                <w:kern w:val="0"/>
                <w14:ligatures w14:val="none"/>
              </w:rPr>
              <w:t>2.  Legea a doua a termodinamicii. (motorul Carnot, Entropia, Potentiale termodinamice). Legea a treia a termodinamicii.</w:t>
            </w:r>
          </w:p>
        </w:tc>
        <w:tc>
          <w:tcPr>
            <w:tcW w:w="3119" w:type="dxa"/>
            <w:vAlign w:val="center"/>
          </w:tcPr>
          <w:p w14:paraId="1416DD6E" w14:textId="025B8CC2" w:rsidR="00736B1A" w:rsidRPr="00736B1A" w:rsidRDefault="00736B1A" w:rsidP="002A3A93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736B1A">
              <w:rPr>
                <w:rFonts w:ascii="Times New Roman" w:eastAsia="Calibri" w:hAnsi="Times New Roman" w:cs="Times New Roman"/>
                <w:kern w:val="0"/>
                <w14:ligatures w14:val="none"/>
              </w:rPr>
              <w:t>Expunerea</w:t>
            </w:r>
          </w:p>
        </w:tc>
        <w:tc>
          <w:tcPr>
            <w:tcW w:w="2977" w:type="dxa"/>
            <w:vAlign w:val="center"/>
          </w:tcPr>
          <w:p w14:paraId="4C3982B4" w14:textId="77777777" w:rsidR="00736B1A" w:rsidRPr="002A3A93" w:rsidRDefault="00736B1A" w:rsidP="002A3A93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36B1A" w:rsidRPr="002A3A93" w14:paraId="626E4516" w14:textId="77777777" w:rsidTr="00736B1A">
        <w:trPr>
          <w:trHeight w:val="284"/>
        </w:trPr>
        <w:tc>
          <w:tcPr>
            <w:tcW w:w="4395" w:type="dxa"/>
            <w:vAlign w:val="center"/>
          </w:tcPr>
          <w:p w14:paraId="041FF1EB" w14:textId="42D7FB5D" w:rsidR="00736B1A" w:rsidRPr="00736B1A" w:rsidRDefault="00736B1A" w:rsidP="002A3A93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736B1A">
              <w:rPr>
                <w:rFonts w:ascii="Times New Roman" w:eastAsia="Calibri" w:hAnsi="Times New Roman" w:cs="Times New Roman"/>
                <w:kern w:val="0"/>
                <w14:ligatures w14:val="none"/>
              </w:rPr>
              <w:t>3.  Fizica statistica (starea microscopica a unui sistem, numarul de stari, densitatea de stari).</w:t>
            </w:r>
          </w:p>
        </w:tc>
        <w:tc>
          <w:tcPr>
            <w:tcW w:w="3119" w:type="dxa"/>
            <w:vAlign w:val="center"/>
          </w:tcPr>
          <w:p w14:paraId="58908868" w14:textId="0A5CBAB9" w:rsidR="00736B1A" w:rsidRPr="00736B1A" w:rsidRDefault="00736B1A" w:rsidP="002A3A93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736B1A">
              <w:rPr>
                <w:rFonts w:ascii="Times New Roman" w:eastAsia="Calibri" w:hAnsi="Times New Roman" w:cs="Times New Roman"/>
                <w:kern w:val="0"/>
                <w14:ligatures w14:val="none"/>
              </w:rPr>
              <w:t>Expunerea</w:t>
            </w:r>
          </w:p>
        </w:tc>
        <w:tc>
          <w:tcPr>
            <w:tcW w:w="2977" w:type="dxa"/>
            <w:vAlign w:val="center"/>
          </w:tcPr>
          <w:p w14:paraId="3BCDD4EC" w14:textId="77777777" w:rsidR="00736B1A" w:rsidRPr="002A3A93" w:rsidRDefault="00736B1A" w:rsidP="002A3A93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36B1A" w:rsidRPr="002A3A93" w14:paraId="0616AF00" w14:textId="77777777" w:rsidTr="00736B1A">
        <w:trPr>
          <w:trHeight w:val="284"/>
        </w:trPr>
        <w:tc>
          <w:tcPr>
            <w:tcW w:w="4395" w:type="dxa"/>
            <w:vAlign w:val="center"/>
          </w:tcPr>
          <w:p w14:paraId="23F5EE93" w14:textId="345174FE" w:rsidR="00736B1A" w:rsidRPr="00736B1A" w:rsidRDefault="00736B1A" w:rsidP="00736B1A">
            <w:pPr>
              <w:spacing w:before="20" w:after="0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736B1A">
              <w:rPr>
                <w:rFonts w:ascii="Times New Roman" w:hAnsi="Times New Roman" w:cs="Times New Roman"/>
              </w:rPr>
              <w:t>4.  Ansamblul statistic clasic. Ansamblul microcanonic. Legatura cu termodinamica.</w:t>
            </w:r>
          </w:p>
        </w:tc>
        <w:tc>
          <w:tcPr>
            <w:tcW w:w="3119" w:type="dxa"/>
            <w:vAlign w:val="center"/>
          </w:tcPr>
          <w:p w14:paraId="2CCE4137" w14:textId="2FBB3FDD" w:rsidR="00736B1A" w:rsidRPr="00736B1A" w:rsidRDefault="00736B1A" w:rsidP="002A3A93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736B1A">
              <w:rPr>
                <w:rFonts w:ascii="Times New Roman" w:eastAsia="Calibri" w:hAnsi="Times New Roman" w:cs="Times New Roman"/>
                <w:kern w:val="0"/>
                <w14:ligatures w14:val="none"/>
              </w:rPr>
              <w:t>Expunerea</w:t>
            </w:r>
          </w:p>
        </w:tc>
        <w:tc>
          <w:tcPr>
            <w:tcW w:w="2977" w:type="dxa"/>
            <w:vAlign w:val="center"/>
          </w:tcPr>
          <w:p w14:paraId="7FA8B437" w14:textId="77777777" w:rsidR="00736B1A" w:rsidRPr="002A3A93" w:rsidRDefault="00736B1A" w:rsidP="002A3A93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36B1A" w:rsidRPr="002A3A93" w14:paraId="0DFCDE4C" w14:textId="77777777" w:rsidTr="00736B1A">
        <w:trPr>
          <w:trHeight w:val="284"/>
        </w:trPr>
        <w:tc>
          <w:tcPr>
            <w:tcW w:w="4395" w:type="dxa"/>
            <w:vAlign w:val="center"/>
          </w:tcPr>
          <w:p w14:paraId="6D781C92" w14:textId="27ED5CC6" w:rsidR="00736B1A" w:rsidRPr="00736B1A" w:rsidRDefault="00736B1A" w:rsidP="00736B1A">
            <w:pPr>
              <w:spacing w:before="20" w:after="0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736B1A">
              <w:rPr>
                <w:rFonts w:ascii="Times New Roman" w:hAnsi="Times New Roman" w:cs="Times New Roman"/>
              </w:rPr>
              <w:t>5. Ansamblul canonic.</w:t>
            </w:r>
          </w:p>
        </w:tc>
        <w:tc>
          <w:tcPr>
            <w:tcW w:w="3119" w:type="dxa"/>
            <w:vAlign w:val="center"/>
          </w:tcPr>
          <w:p w14:paraId="33ECFE42" w14:textId="24A46E26" w:rsidR="00736B1A" w:rsidRPr="00736B1A" w:rsidRDefault="00736B1A" w:rsidP="002A3A93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736B1A">
              <w:rPr>
                <w:rFonts w:ascii="Times New Roman" w:eastAsia="Calibri" w:hAnsi="Times New Roman" w:cs="Times New Roman"/>
                <w:kern w:val="0"/>
                <w14:ligatures w14:val="none"/>
              </w:rPr>
              <w:t>Expunerea</w:t>
            </w:r>
          </w:p>
        </w:tc>
        <w:tc>
          <w:tcPr>
            <w:tcW w:w="2977" w:type="dxa"/>
            <w:vAlign w:val="center"/>
          </w:tcPr>
          <w:p w14:paraId="25E2EF23" w14:textId="77777777" w:rsidR="00736B1A" w:rsidRPr="002A3A93" w:rsidRDefault="00736B1A" w:rsidP="002A3A93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36B1A" w:rsidRPr="002A3A93" w14:paraId="17DF7EB9" w14:textId="77777777" w:rsidTr="00736B1A">
        <w:trPr>
          <w:trHeight w:val="284"/>
        </w:trPr>
        <w:tc>
          <w:tcPr>
            <w:tcW w:w="4395" w:type="dxa"/>
            <w:vAlign w:val="center"/>
          </w:tcPr>
          <w:p w14:paraId="26A25FEC" w14:textId="6C5C40EE" w:rsidR="00736B1A" w:rsidRPr="00736B1A" w:rsidRDefault="00736B1A" w:rsidP="002A3A93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736B1A">
              <w:rPr>
                <w:rFonts w:ascii="Times New Roman" w:eastAsia="Calibri" w:hAnsi="Times New Roman" w:cs="Times New Roman"/>
                <w:kern w:val="0"/>
                <w14:ligatures w14:val="none"/>
              </w:rPr>
              <w:t>6. Ansamblul macrocanonic. Potentialul chimic.</w:t>
            </w:r>
          </w:p>
        </w:tc>
        <w:tc>
          <w:tcPr>
            <w:tcW w:w="3119" w:type="dxa"/>
            <w:vAlign w:val="center"/>
          </w:tcPr>
          <w:p w14:paraId="3E46ABE3" w14:textId="18C0F840" w:rsidR="00736B1A" w:rsidRPr="00736B1A" w:rsidRDefault="00736B1A" w:rsidP="002A3A93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736B1A">
              <w:rPr>
                <w:rFonts w:ascii="Times New Roman" w:eastAsia="Calibri" w:hAnsi="Times New Roman" w:cs="Times New Roman"/>
                <w:kern w:val="0"/>
                <w14:ligatures w14:val="none"/>
              </w:rPr>
              <w:t>Expunerea</w:t>
            </w:r>
          </w:p>
        </w:tc>
        <w:tc>
          <w:tcPr>
            <w:tcW w:w="2977" w:type="dxa"/>
            <w:vAlign w:val="center"/>
          </w:tcPr>
          <w:p w14:paraId="383D046C" w14:textId="77777777" w:rsidR="00736B1A" w:rsidRPr="002A3A93" w:rsidRDefault="00736B1A" w:rsidP="002A3A93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36B1A" w:rsidRPr="002A3A93" w14:paraId="2B89C2AB" w14:textId="77777777" w:rsidTr="00736B1A">
        <w:trPr>
          <w:trHeight w:val="284"/>
        </w:trPr>
        <w:tc>
          <w:tcPr>
            <w:tcW w:w="4395" w:type="dxa"/>
            <w:vAlign w:val="center"/>
          </w:tcPr>
          <w:p w14:paraId="4221D751" w14:textId="024071CE" w:rsidR="00736B1A" w:rsidRPr="00736B1A" w:rsidRDefault="00736B1A" w:rsidP="002A3A93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736B1A">
              <w:rPr>
                <w:rFonts w:ascii="Times New Roman" w:eastAsia="Calibri" w:hAnsi="Times New Roman" w:cs="Times New Roman"/>
                <w:kern w:val="0"/>
                <w14:ligatures w14:val="none"/>
              </w:rPr>
              <w:t>7. Statistici cuantice. Sistemul de fermioni liberi. Sistemul de bosoni liberi. Criteriul de clasicitate.</w:t>
            </w:r>
          </w:p>
        </w:tc>
        <w:tc>
          <w:tcPr>
            <w:tcW w:w="3119" w:type="dxa"/>
            <w:vAlign w:val="center"/>
          </w:tcPr>
          <w:p w14:paraId="274E0D07" w14:textId="278DBE7E" w:rsidR="00736B1A" w:rsidRPr="00736B1A" w:rsidRDefault="00736B1A" w:rsidP="002A3A93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736B1A">
              <w:rPr>
                <w:rFonts w:ascii="Times New Roman" w:eastAsia="Calibri" w:hAnsi="Times New Roman" w:cs="Times New Roman"/>
                <w:kern w:val="0"/>
                <w14:ligatures w14:val="none"/>
              </w:rPr>
              <w:t>Expunerea</w:t>
            </w:r>
          </w:p>
        </w:tc>
        <w:tc>
          <w:tcPr>
            <w:tcW w:w="2977" w:type="dxa"/>
            <w:vAlign w:val="center"/>
          </w:tcPr>
          <w:p w14:paraId="78568DC5" w14:textId="77777777" w:rsidR="00736B1A" w:rsidRPr="002A3A93" w:rsidRDefault="00736B1A" w:rsidP="002A3A93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C28C6" w:rsidRPr="002A3A93" w14:paraId="047DE1FD" w14:textId="77777777" w:rsidTr="00736B1A">
        <w:trPr>
          <w:trHeight w:val="284"/>
        </w:trPr>
        <w:tc>
          <w:tcPr>
            <w:tcW w:w="4395" w:type="dxa"/>
            <w:vAlign w:val="center"/>
          </w:tcPr>
          <w:p w14:paraId="75A36083" w14:textId="1430ABB1" w:rsidR="002A3A93" w:rsidRPr="00736B1A" w:rsidRDefault="00A4168F" w:rsidP="002A3A93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8</w:t>
            </w:r>
            <w:r w:rsidR="00736B1A" w:rsidRPr="00736B1A">
              <w:rPr>
                <w:rFonts w:ascii="Times New Roman" w:eastAsia="Calibri" w:hAnsi="Times New Roman" w:cs="Times New Roman"/>
                <w:kern w:val="0"/>
                <w14:ligatures w14:val="none"/>
              </w:rPr>
              <w:t>.  Gazul Fermi.</w:t>
            </w:r>
          </w:p>
        </w:tc>
        <w:tc>
          <w:tcPr>
            <w:tcW w:w="3119" w:type="dxa"/>
            <w:vAlign w:val="center"/>
          </w:tcPr>
          <w:p w14:paraId="17BA7C53" w14:textId="0FEE84E4" w:rsidR="002A3A93" w:rsidRPr="00736B1A" w:rsidRDefault="00736B1A" w:rsidP="002A3A93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736B1A">
              <w:rPr>
                <w:rFonts w:ascii="Times New Roman" w:eastAsia="Calibri" w:hAnsi="Times New Roman" w:cs="Times New Roman"/>
                <w:kern w:val="0"/>
                <w14:ligatures w14:val="none"/>
              </w:rPr>
              <w:t>Expunerea</w:t>
            </w:r>
          </w:p>
        </w:tc>
        <w:tc>
          <w:tcPr>
            <w:tcW w:w="2977" w:type="dxa"/>
            <w:vAlign w:val="center"/>
          </w:tcPr>
          <w:p w14:paraId="68404402" w14:textId="77777777" w:rsidR="002A3A93" w:rsidRPr="002A3A93" w:rsidRDefault="002A3A93" w:rsidP="002A3A93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C28C6" w:rsidRPr="002A3A93" w14:paraId="30D75F9C" w14:textId="77777777" w:rsidTr="00736B1A">
        <w:trPr>
          <w:trHeight w:val="284"/>
        </w:trPr>
        <w:tc>
          <w:tcPr>
            <w:tcW w:w="4395" w:type="dxa"/>
            <w:vAlign w:val="center"/>
          </w:tcPr>
          <w:p w14:paraId="6C53518B" w14:textId="16761BC9" w:rsidR="002A3A93" w:rsidRPr="00736B1A" w:rsidRDefault="00A4168F" w:rsidP="002A3A93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9</w:t>
            </w:r>
            <w:r w:rsidR="00736B1A" w:rsidRPr="00736B1A">
              <w:rPr>
                <w:rFonts w:ascii="Times New Roman" w:eastAsia="Calibri" w:hAnsi="Times New Roman" w:cs="Times New Roman"/>
                <w:kern w:val="0"/>
                <w14:ligatures w14:val="none"/>
              </w:rPr>
              <w:t>.  Paramagnetismul Pauli.  Efecte de dimensionalitate in gazul Fermi.</w:t>
            </w:r>
          </w:p>
        </w:tc>
        <w:tc>
          <w:tcPr>
            <w:tcW w:w="3119" w:type="dxa"/>
            <w:vAlign w:val="center"/>
          </w:tcPr>
          <w:p w14:paraId="536C28E5" w14:textId="3A6EEF0E" w:rsidR="002A3A93" w:rsidRPr="00736B1A" w:rsidRDefault="00736B1A" w:rsidP="002A3A93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736B1A">
              <w:rPr>
                <w:rFonts w:ascii="Times New Roman" w:eastAsia="Calibri" w:hAnsi="Times New Roman" w:cs="Times New Roman"/>
                <w:kern w:val="0"/>
                <w14:ligatures w14:val="none"/>
              </w:rPr>
              <w:t>Expunerea</w:t>
            </w:r>
          </w:p>
        </w:tc>
        <w:tc>
          <w:tcPr>
            <w:tcW w:w="2977" w:type="dxa"/>
            <w:vAlign w:val="center"/>
          </w:tcPr>
          <w:p w14:paraId="7769CC81" w14:textId="77777777" w:rsidR="002A3A93" w:rsidRPr="002A3A93" w:rsidRDefault="002A3A93" w:rsidP="002A3A93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C28C6" w:rsidRPr="00C02345" w14:paraId="004A8D06" w14:textId="77777777" w:rsidTr="00736B1A">
        <w:trPr>
          <w:trHeight w:val="284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6DDB6" w14:textId="517854CC" w:rsidR="003F659E" w:rsidRPr="00736B1A" w:rsidRDefault="00736B1A" w:rsidP="00373CC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736B1A">
              <w:rPr>
                <w:rFonts w:ascii="Times New Roman" w:eastAsia="Calibri" w:hAnsi="Times New Roman" w:cs="Times New Roman"/>
                <w:kern w:val="0"/>
                <w14:ligatures w14:val="none"/>
              </w:rPr>
              <w:t>1</w:t>
            </w:r>
            <w:r w:rsidR="00A4168F">
              <w:rPr>
                <w:rFonts w:ascii="Times New Roman" w:eastAsia="Calibri" w:hAnsi="Times New Roman" w:cs="Times New Roman"/>
                <w:kern w:val="0"/>
                <w14:ligatures w14:val="none"/>
              </w:rPr>
              <w:t>0</w:t>
            </w:r>
            <w:r w:rsidRPr="00736B1A">
              <w:rPr>
                <w:rFonts w:ascii="Times New Roman" w:eastAsia="Calibri" w:hAnsi="Times New Roman" w:cs="Times New Roman"/>
                <w:kern w:val="0"/>
                <w14:ligatures w14:val="none"/>
              </w:rPr>
              <w:t>.  Gazul  Bose.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44D03" w14:textId="6F044EEE" w:rsidR="003F659E" w:rsidRPr="00736B1A" w:rsidRDefault="00736B1A" w:rsidP="00373CC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736B1A">
              <w:rPr>
                <w:rFonts w:ascii="Times New Roman" w:eastAsia="Calibri" w:hAnsi="Times New Roman" w:cs="Times New Roman"/>
                <w:kern w:val="0"/>
                <w14:ligatures w14:val="none"/>
              </w:rPr>
              <w:t>Expunerea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B20EA" w14:textId="76C62772" w:rsidR="003F659E" w:rsidRPr="00C02345" w:rsidRDefault="003F659E" w:rsidP="00373CC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C28C6" w:rsidRPr="00C02345" w14:paraId="3D0D45CE" w14:textId="77777777" w:rsidTr="00736B1A">
        <w:trPr>
          <w:trHeight w:val="284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0D4C1" w14:textId="576F77F9" w:rsidR="003F659E" w:rsidRPr="00736B1A" w:rsidRDefault="00736B1A" w:rsidP="00373CC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736B1A">
              <w:rPr>
                <w:rFonts w:ascii="Times New Roman" w:eastAsia="Calibri" w:hAnsi="Times New Roman" w:cs="Times New Roman"/>
                <w:kern w:val="0"/>
                <w14:ligatures w14:val="none"/>
              </w:rPr>
              <w:t>1</w:t>
            </w:r>
            <w:r w:rsidR="00A4168F">
              <w:rPr>
                <w:rFonts w:ascii="Times New Roman" w:eastAsia="Calibri" w:hAnsi="Times New Roman" w:cs="Times New Roman"/>
                <w:kern w:val="0"/>
                <w14:ligatures w14:val="none"/>
              </w:rPr>
              <w:t>1</w:t>
            </w:r>
            <w:r w:rsidRPr="00736B1A">
              <w:rPr>
                <w:rFonts w:ascii="Times New Roman" w:eastAsia="Calibri" w:hAnsi="Times New Roman" w:cs="Times New Roman"/>
                <w:kern w:val="0"/>
                <w14:ligatures w14:val="none"/>
              </w:rPr>
              <w:t>.  Gazul fotonic.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EC515" w14:textId="134B0FD0" w:rsidR="003F659E" w:rsidRPr="00736B1A" w:rsidRDefault="00736B1A" w:rsidP="00373CC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736B1A">
              <w:rPr>
                <w:rFonts w:ascii="Times New Roman" w:eastAsia="Calibri" w:hAnsi="Times New Roman" w:cs="Times New Roman"/>
                <w:kern w:val="0"/>
                <w14:ligatures w14:val="none"/>
              </w:rPr>
              <w:t>Expunerea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B9E1C" w14:textId="77777777" w:rsidR="003F659E" w:rsidRPr="00C02345" w:rsidRDefault="003F659E" w:rsidP="00373CC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C28C6" w:rsidRPr="00C02345" w14:paraId="245D3C71" w14:textId="77777777" w:rsidTr="00736B1A">
        <w:trPr>
          <w:trHeight w:val="284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BBB10" w14:textId="2912449A" w:rsidR="003F659E" w:rsidRPr="00736B1A" w:rsidRDefault="00736B1A" w:rsidP="00736B1A">
            <w:pPr>
              <w:spacing w:before="20" w:after="0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736B1A">
              <w:rPr>
                <w:rFonts w:ascii="Times New Roman" w:hAnsi="Times New Roman" w:cs="Times New Roman"/>
              </w:rPr>
              <w:t>1</w:t>
            </w:r>
            <w:r w:rsidR="00A4168F">
              <w:rPr>
                <w:rFonts w:ascii="Times New Roman" w:hAnsi="Times New Roman" w:cs="Times New Roman"/>
              </w:rPr>
              <w:t>2</w:t>
            </w:r>
            <w:r w:rsidRPr="00736B1A">
              <w:rPr>
                <w:rFonts w:ascii="Times New Roman" w:hAnsi="Times New Roman" w:cs="Times New Roman"/>
              </w:rPr>
              <w:t>.  Ecuatia de transport a lui Boltzmann. Conductia electrica.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43CBD" w14:textId="1A31725D" w:rsidR="003F659E" w:rsidRPr="00736B1A" w:rsidRDefault="00736B1A" w:rsidP="00373CC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736B1A">
              <w:rPr>
                <w:rFonts w:ascii="Times New Roman" w:eastAsia="Calibri" w:hAnsi="Times New Roman" w:cs="Times New Roman"/>
                <w:kern w:val="0"/>
                <w14:ligatures w14:val="none"/>
              </w:rPr>
              <w:t>Expunerea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AF608" w14:textId="77777777" w:rsidR="003F659E" w:rsidRPr="00C02345" w:rsidRDefault="003F659E" w:rsidP="00373CC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C28C6" w:rsidRPr="00C02345" w14:paraId="05A36399" w14:textId="77777777" w:rsidTr="00736B1A">
        <w:trPr>
          <w:trHeight w:val="284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482FC" w14:textId="4198A8B9" w:rsidR="003F659E" w:rsidRPr="00736B1A" w:rsidRDefault="00736B1A" w:rsidP="00373CC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736B1A">
              <w:rPr>
                <w:rFonts w:ascii="Times New Roman" w:eastAsia="Calibri" w:hAnsi="Times New Roman" w:cs="Times New Roman"/>
                <w:kern w:val="0"/>
                <w14:ligatures w14:val="none"/>
              </w:rPr>
              <w:t>1</w:t>
            </w:r>
            <w:r w:rsidR="00A4168F">
              <w:rPr>
                <w:rFonts w:ascii="Times New Roman" w:eastAsia="Calibri" w:hAnsi="Times New Roman" w:cs="Times New Roman"/>
                <w:kern w:val="0"/>
                <w14:ligatures w14:val="none"/>
              </w:rPr>
              <w:t>3</w:t>
            </w:r>
            <w:r w:rsidRPr="00736B1A">
              <w:rPr>
                <w:rFonts w:ascii="Times New Roman" w:eastAsia="Calibri" w:hAnsi="Times New Roman" w:cs="Times New Roman"/>
                <w:kern w:val="0"/>
                <w14:ligatures w14:val="none"/>
              </w:rPr>
              <w:t>.  Tranzitii de faza de ordinul doi.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1BF6A" w14:textId="0DFD04ED" w:rsidR="003F659E" w:rsidRPr="00736B1A" w:rsidRDefault="00736B1A" w:rsidP="00373CCF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736B1A">
              <w:rPr>
                <w:rFonts w:ascii="Times New Roman" w:eastAsia="Calibri" w:hAnsi="Times New Roman" w:cs="Times New Roman"/>
                <w:kern w:val="0"/>
                <w14:ligatures w14:val="none"/>
              </w:rPr>
              <w:t>Expunerea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8EC06" w14:textId="77777777" w:rsidR="003F659E" w:rsidRPr="00C02345" w:rsidRDefault="003F659E" w:rsidP="00373CCF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F659E" w:rsidRPr="00C02345" w14:paraId="6DEC7BC6" w14:textId="77777777" w:rsidTr="00736B1A">
        <w:trPr>
          <w:trHeight w:val="284"/>
        </w:trPr>
        <w:tc>
          <w:tcPr>
            <w:tcW w:w="10491" w:type="dxa"/>
            <w:gridSpan w:val="3"/>
            <w:vAlign w:val="center"/>
          </w:tcPr>
          <w:p w14:paraId="28D0D0F1" w14:textId="1AE72876" w:rsidR="003F659E" w:rsidRPr="00C02345" w:rsidRDefault="003F659E" w:rsidP="00373CC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C02345">
              <w:rPr>
                <w:rFonts w:ascii="Cambria" w:hAnsi="Cambria"/>
                <w:sz w:val="20"/>
                <w:szCs w:val="20"/>
              </w:rPr>
              <w:t>Bibliografie</w:t>
            </w:r>
          </w:p>
        </w:tc>
      </w:tr>
      <w:tr w:rsidR="00736B1A" w:rsidRPr="00C02345" w14:paraId="2139CD5A" w14:textId="77777777" w:rsidTr="00736B1A">
        <w:trPr>
          <w:trHeight w:val="284"/>
        </w:trPr>
        <w:tc>
          <w:tcPr>
            <w:tcW w:w="10491" w:type="dxa"/>
            <w:gridSpan w:val="3"/>
            <w:vAlign w:val="center"/>
          </w:tcPr>
          <w:p w14:paraId="3D564723" w14:textId="77777777" w:rsidR="00337DF1" w:rsidRPr="00337DF1" w:rsidRDefault="00337DF1" w:rsidP="00337DF1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337DF1">
              <w:rPr>
                <w:rFonts w:ascii="Times New Roman" w:hAnsi="Times New Roman" w:cs="Times New Roman"/>
              </w:rPr>
              <w:t>Serban  Titeica,  Termodinamica,  Ed.Acad. RSR, Bucuresti, 1982</w:t>
            </w:r>
          </w:p>
          <w:p w14:paraId="31F3E8F3" w14:textId="77777777" w:rsidR="00337DF1" w:rsidRPr="00337DF1" w:rsidRDefault="00337DF1" w:rsidP="00337DF1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337DF1">
              <w:rPr>
                <w:rFonts w:ascii="Times New Roman" w:hAnsi="Times New Roman" w:cs="Times New Roman"/>
              </w:rPr>
              <w:t>Serban  Titeica,  Curs de fizica statistica si teoria cuantelor, All Educational, Bucuresti, 2000</w:t>
            </w:r>
          </w:p>
          <w:p w14:paraId="753C86F2" w14:textId="77777777" w:rsidR="00337DF1" w:rsidRPr="00337DF1" w:rsidRDefault="00337DF1" w:rsidP="00337DF1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337DF1">
              <w:rPr>
                <w:rFonts w:ascii="Times New Roman" w:hAnsi="Times New Roman" w:cs="Times New Roman"/>
              </w:rPr>
              <w:t>Gheorghe  Ciobanu,  Termodinamica si fizica statistica, Ed. Tehnica, Bucuresti, 2004</w:t>
            </w:r>
          </w:p>
          <w:p w14:paraId="2E11D57F" w14:textId="77777777" w:rsidR="00337DF1" w:rsidRPr="00337DF1" w:rsidRDefault="00337DF1" w:rsidP="00337DF1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337DF1">
              <w:rPr>
                <w:rFonts w:ascii="Times New Roman" w:hAnsi="Times New Roman" w:cs="Times New Roman"/>
              </w:rPr>
              <w:t>Kerson Huang,  Statistical mechanics,  John Wiley &amp;  Sons, 1987</w:t>
            </w:r>
          </w:p>
          <w:p w14:paraId="7D382C0B" w14:textId="77777777" w:rsidR="00337DF1" w:rsidRPr="00337DF1" w:rsidRDefault="00337DF1" w:rsidP="00337DF1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337DF1">
              <w:rPr>
                <w:rFonts w:ascii="Times New Roman" w:hAnsi="Times New Roman" w:cs="Times New Roman"/>
              </w:rPr>
              <w:t>R.K. Pathria,  Statistical mechanics,  Elsevier,  2004</w:t>
            </w:r>
          </w:p>
          <w:p w14:paraId="6EFEAA10" w14:textId="77777777" w:rsidR="00337DF1" w:rsidRPr="00337DF1" w:rsidRDefault="00337DF1" w:rsidP="00337DF1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337DF1">
              <w:rPr>
                <w:rFonts w:ascii="Times New Roman" w:hAnsi="Times New Roman" w:cs="Times New Roman"/>
              </w:rPr>
              <w:t>Ioan Grosu, Elemente de Fizica Statistica, AcademicPres, Cluj-Napoca, 2015</w:t>
            </w:r>
          </w:p>
          <w:p w14:paraId="32667F99" w14:textId="77777777" w:rsidR="00736B1A" w:rsidRPr="00C02345" w:rsidRDefault="00736B1A" w:rsidP="00373CC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8C28C6" w:rsidRPr="00C02345" w14:paraId="724C172F" w14:textId="77777777" w:rsidTr="00736B1A">
        <w:trPr>
          <w:trHeight w:val="284"/>
        </w:trPr>
        <w:tc>
          <w:tcPr>
            <w:tcW w:w="4395" w:type="dxa"/>
            <w:vAlign w:val="center"/>
          </w:tcPr>
          <w:p w14:paraId="24554D0C" w14:textId="77777777" w:rsidR="003F659E" w:rsidRPr="00C02345" w:rsidRDefault="003F659E" w:rsidP="00373CC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C02345">
              <w:rPr>
                <w:rFonts w:ascii="Cambria" w:hAnsi="Cambria"/>
                <w:sz w:val="20"/>
                <w:szCs w:val="20"/>
              </w:rPr>
              <w:t>8.2 Seminar / laborator</w:t>
            </w:r>
          </w:p>
        </w:tc>
        <w:tc>
          <w:tcPr>
            <w:tcW w:w="3119" w:type="dxa"/>
            <w:vAlign w:val="center"/>
          </w:tcPr>
          <w:p w14:paraId="77799169" w14:textId="77777777" w:rsidR="003F659E" w:rsidRPr="00C02345" w:rsidRDefault="003F659E" w:rsidP="00373CC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C02345">
              <w:rPr>
                <w:rFonts w:ascii="Cambria" w:hAnsi="Cambria"/>
                <w:sz w:val="20"/>
                <w:szCs w:val="20"/>
              </w:rPr>
              <w:t>Metode de predare</w:t>
            </w:r>
          </w:p>
        </w:tc>
        <w:tc>
          <w:tcPr>
            <w:tcW w:w="2977" w:type="dxa"/>
            <w:vAlign w:val="center"/>
          </w:tcPr>
          <w:p w14:paraId="0DCC5100" w14:textId="77777777" w:rsidR="003F659E" w:rsidRPr="00C02345" w:rsidRDefault="003F659E" w:rsidP="00373CC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C02345">
              <w:rPr>
                <w:rFonts w:ascii="Cambria" w:hAnsi="Cambria"/>
                <w:sz w:val="20"/>
                <w:szCs w:val="20"/>
              </w:rPr>
              <w:t>Observații</w:t>
            </w:r>
          </w:p>
        </w:tc>
      </w:tr>
      <w:tr w:rsidR="008C28C6" w:rsidRPr="00C02345" w14:paraId="74734A45" w14:textId="77777777" w:rsidTr="00736B1A">
        <w:trPr>
          <w:trHeight w:val="284"/>
        </w:trPr>
        <w:tc>
          <w:tcPr>
            <w:tcW w:w="4395" w:type="dxa"/>
            <w:vAlign w:val="center"/>
          </w:tcPr>
          <w:p w14:paraId="6C224A07" w14:textId="5A0C2A1A" w:rsidR="003F659E" w:rsidRPr="00337DF1" w:rsidRDefault="00337DF1" w:rsidP="00373C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37DF1">
              <w:rPr>
                <w:rFonts w:ascii="Times New Roman" w:hAnsi="Times New Roman" w:cs="Times New Roman"/>
              </w:rPr>
              <w:t>1. Formula Stirling. Volumul si aria sferei n-dimensionale de raza R. Diferentiala exacta. Probleme la prima lege a termodinamicii.</w:t>
            </w:r>
          </w:p>
        </w:tc>
        <w:tc>
          <w:tcPr>
            <w:tcW w:w="3119" w:type="dxa"/>
            <w:vAlign w:val="center"/>
          </w:tcPr>
          <w:p w14:paraId="7A7ED45E" w14:textId="29E859A2" w:rsidR="003F659E" w:rsidRPr="00C02345" w:rsidRDefault="00337DF1" w:rsidP="00373CC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337DF1">
              <w:rPr>
                <w:rFonts w:ascii="Cambria" w:hAnsi="Cambria"/>
                <w:sz w:val="20"/>
                <w:szCs w:val="20"/>
              </w:rPr>
              <w:t>Dialogul</w:t>
            </w:r>
          </w:p>
        </w:tc>
        <w:tc>
          <w:tcPr>
            <w:tcW w:w="2977" w:type="dxa"/>
            <w:vAlign w:val="center"/>
          </w:tcPr>
          <w:p w14:paraId="6EA614A7" w14:textId="77777777" w:rsidR="003F659E" w:rsidRPr="00C02345" w:rsidRDefault="003F659E" w:rsidP="00373CC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8C28C6" w:rsidRPr="00C02345" w14:paraId="058026E7" w14:textId="77777777" w:rsidTr="00736B1A">
        <w:trPr>
          <w:trHeight w:val="284"/>
        </w:trPr>
        <w:tc>
          <w:tcPr>
            <w:tcW w:w="4395" w:type="dxa"/>
            <w:vAlign w:val="center"/>
          </w:tcPr>
          <w:p w14:paraId="05F51FCC" w14:textId="080DCAFA" w:rsidR="003F659E" w:rsidRPr="00337DF1" w:rsidRDefault="00337DF1" w:rsidP="00337DF1">
            <w:pPr>
              <w:spacing w:before="20" w:after="0"/>
              <w:rPr>
                <w:rFonts w:ascii="Times New Roman" w:hAnsi="Times New Roman" w:cs="Times New Roman"/>
              </w:rPr>
            </w:pPr>
            <w:r w:rsidRPr="00337DF1">
              <w:rPr>
                <w:rFonts w:ascii="Times New Roman" w:hAnsi="Times New Roman" w:cs="Times New Roman"/>
              </w:rPr>
              <w:t>2. Aplicatii la legea a doua a termodinamicii. (probleme).</w:t>
            </w:r>
          </w:p>
        </w:tc>
        <w:tc>
          <w:tcPr>
            <w:tcW w:w="3119" w:type="dxa"/>
            <w:vAlign w:val="center"/>
          </w:tcPr>
          <w:p w14:paraId="27D189C9" w14:textId="06FD0540" w:rsidR="003F659E" w:rsidRPr="00C02345" w:rsidRDefault="00337DF1" w:rsidP="00373CC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337DF1">
              <w:rPr>
                <w:rFonts w:ascii="Cambria" w:hAnsi="Cambria"/>
                <w:sz w:val="20"/>
                <w:szCs w:val="20"/>
              </w:rPr>
              <w:t>Dialogul</w:t>
            </w:r>
          </w:p>
        </w:tc>
        <w:tc>
          <w:tcPr>
            <w:tcW w:w="2977" w:type="dxa"/>
            <w:vAlign w:val="center"/>
          </w:tcPr>
          <w:p w14:paraId="2C9FB219" w14:textId="77777777" w:rsidR="003F659E" w:rsidRPr="00C02345" w:rsidRDefault="003F659E" w:rsidP="00373CC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337DF1" w:rsidRPr="00C02345" w14:paraId="03CD2DDD" w14:textId="77777777" w:rsidTr="00736B1A">
        <w:trPr>
          <w:trHeight w:val="284"/>
        </w:trPr>
        <w:tc>
          <w:tcPr>
            <w:tcW w:w="4395" w:type="dxa"/>
            <w:vAlign w:val="center"/>
          </w:tcPr>
          <w:p w14:paraId="09D0234C" w14:textId="5DFAAA72" w:rsidR="00337DF1" w:rsidRPr="00337DF1" w:rsidRDefault="00337DF1" w:rsidP="00373C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37DF1">
              <w:rPr>
                <w:rFonts w:ascii="Times New Roman" w:hAnsi="Times New Roman" w:cs="Times New Roman"/>
              </w:rPr>
              <w:t>3. Aplicatii la potentialele  termodinamice. (probleme).</w:t>
            </w:r>
          </w:p>
        </w:tc>
        <w:tc>
          <w:tcPr>
            <w:tcW w:w="3119" w:type="dxa"/>
            <w:vAlign w:val="center"/>
          </w:tcPr>
          <w:p w14:paraId="10E6E2D8" w14:textId="7642E806" w:rsidR="00337DF1" w:rsidRPr="00C02345" w:rsidRDefault="00337DF1" w:rsidP="00373CC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337DF1">
              <w:rPr>
                <w:rFonts w:ascii="Cambria" w:hAnsi="Cambria"/>
                <w:sz w:val="20"/>
                <w:szCs w:val="20"/>
              </w:rPr>
              <w:t>Dialogul</w:t>
            </w:r>
          </w:p>
        </w:tc>
        <w:tc>
          <w:tcPr>
            <w:tcW w:w="2977" w:type="dxa"/>
            <w:vAlign w:val="center"/>
          </w:tcPr>
          <w:p w14:paraId="04992FD8" w14:textId="77777777" w:rsidR="00337DF1" w:rsidRPr="00C02345" w:rsidRDefault="00337DF1" w:rsidP="00373CC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337DF1" w:rsidRPr="00C02345" w14:paraId="49CEE204" w14:textId="77777777" w:rsidTr="00736B1A">
        <w:trPr>
          <w:trHeight w:val="284"/>
        </w:trPr>
        <w:tc>
          <w:tcPr>
            <w:tcW w:w="4395" w:type="dxa"/>
            <w:vAlign w:val="center"/>
          </w:tcPr>
          <w:p w14:paraId="5A071AF6" w14:textId="20A6461D" w:rsidR="00337DF1" w:rsidRPr="00337DF1" w:rsidRDefault="00337DF1" w:rsidP="00373C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37DF1">
              <w:rPr>
                <w:rFonts w:ascii="Times New Roman" w:hAnsi="Times New Roman" w:cs="Times New Roman"/>
              </w:rPr>
              <w:t>4.  Aplicatii la ansamblul statistic si ansamblul microcanonic. (probleme).</w:t>
            </w:r>
          </w:p>
        </w:tc>
        <w:tc>
          <w:tcPr>
            <w:tcW w:w="3119" w:type="dxa"/>
            <w:vAlign w:val="center"/>
          </w:tcPr>
          <w:p w14:paraId="5DA23F75" w14:textId="248FC7A9" w:rsidR="00337DF1" w:rsidRPr="00C02345" w:rsidRDefault="00337DF1" w:rsidP="00373CC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337DF1">
              <w:rPr>
                <w:rFonts w:ascii="Cambria" w:hAnsi="Cambria"/>
                <w:sz w:val="20"/>
                <w:szCs w:val="20"/>
              </w:rPr>
              <w:t>Dialogul</w:t>
            </w:r>
          </w:p>
        </w:tc>
        <w:tc>
          <w:tcPr>
            <w:tcW w:w="2977" w:type="dxa"/>
            <w:vAlign w:val="center"/>
          </w:tcPr>
          <w:p w14:paraId="34696184" w14:textId="77777777" w:rsidR="00337DF1" w:rsidRPr="00C02345" w:rsidRDefault="00337DF1" w:rsidP="00373CC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337DF1" w:rsidRPr="00C02345" w14:paraId="11691AE8" w14:textId="77777777" w:rsidTr="00736B1A">
        <w:trPr>
          <w:trHeight w:val="284"/>
        </w:trPr>
        <w:tc>
          <w:tcPr>
            <w:tcW w:w="4395" w:type="dxa"/>
            <w:vAlign w:val="center"/>
          </w:tcPr>
          <w:p w14:paraId="48BB593C" w14:textId="369E19D0" w:rsidR="00337DF1" w:rsidRPr="00337DF1" w:rsidRDefault="00337DF1" w:rsidP="00373C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37DF1">
              <w:rPr>
                <w:rFonts w:ascii="Times New Roman" w:hAnsi="Times New Roman" w:cs="Times New Roman"/>
              </w:rPr>
              <w:t>5.  Aplicatii la ansamblul canonic. (probleme)</w:t>
            </w:r>
          </w:p>
        </w:tc>
        <w:tc>
          <w:tcPr>
            <w:tcW w:w="3119" w:type="dxa"/>
            <w:vAlign w:val="center"/>
          </w:tcPr>
          <w:p w14:paraId="565B2EA8" w14:textId="224890DC" w:rsidR="00337DF1" w:rsidRPr="00C02345" w:rsidRDefault="00337DF1" w:rsidP="00373CC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337DF1">
              <w:rPr>
                <w:rFonts w:ascii="Cambria" w:hAnsi="Cambria"/>
                <w:sz w:val="20"/>
                <w:szCs w:val="20"/>
              </w:rPr>
              <w:t>Dialogul</w:t>
            </w:r>
          </w:p>
        </w:tc>
        <w:tc>
          <w:tcPr>
            <w:tcW w:w="2977" w:type="dxa"/>
            <w:vAlign w:val="center"/>
          </w:tcPr>
          <w:p w14:paraId="0319D766" w14:textId="77777777" w:rsidR="00337DF1" w:rsidRPr="00C02345" w:rsidRDefault="00337DF1" w:rsidP="00373CC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337DF1" w:rsidRPr="00C02345" w14:paraId="5914BCD7" w14:textId="77777777" w:rsidTr="00736B1A">
        <w:trPr>
          <w:trHeight w:val="284"/>
        </w:trPr>
        <w:tc>
          <w:tcPr>
            <w:tcW w:w="4395" w:type="dxa"/>
            <w:vAlign w:val="center"/>
          </w:tcPr>
          <w:p w14:paraId="6095CD23" w14:textId="64DE9C05" w:rsidR="00337DF1" w:rsidRPr="00337DF1" w:rsidRDefault="00337DF1" w:rsidP="00337DF1">
            <w:pPr>
              <w:spacing w:before="20" w:after="0"/>
              <w:rPr>
                <w:rFonts w:ascii="Times New Roman" w:hAnsi="Times New Roman" w:cs="Times New Roman"/>
              </w:rPr>
            </w:pPr>
            <w:r w:rsidRPr="00337DF1">
              <w:rPr>
                <w:rFonts w:ascii="Times New Roman" w:hAnsi="Times New Roman" w:cs="Times New Roman"/>
              </w:rPr>
              <w:t>6. Aplicatii la ansamblul canonic si macrocanonic. (probleme).</w:t>
            </w:r>
          </w:p>
        </w:tc>
        <w:tc>
          <w:tcPr>
            <w:tcW w:w="3119" w:type="dxa"/>
            <w:vAlign w:val="center"/>
          </w:tcPr>
          <w:p w14:paraId="6DEBA269" w14:textId="365A26AB" w:rsidR="00337DF1" w:rsidRPr="00C02345" w:rsidRDefault="00337DF1" w:rsidP="00373CC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337DF1">
              <w:rPr>
                <w:rFonts w:ascii="Cambria" w:hAnsi="Cambria"/>
                <w:sz w:val="20"/>
                <w:szCs w:val="20"/>
              </w:rPr>
              <w:t>Dialogul</w:t>
            </w:r>
          </w:p>
        </w:tc>
        <w:tc>
          <w:tcPr>
            <w:tcW w:w="2977" w:type="dxa"/>
            <w:vAlign w:val="center"/>
          </w:tcPr>
          <w:p w14:paraId="03C2892A" w14:textId="77777777" w:rsidR="00337DF1" w:rsidRPr="00C02345" w:rsidRDefault="00337DF1" w:rsidP="00373CC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337DF1" w:rsidRPr="00C02345" w14:paraId="42CB3BC1" w14:textId="77777777" w:rsidTr="00736B1A">
        <w:trPr>
          <w:trHeight w:val="284"/>
        </w:trPr>
        <w:tc>
          <w:tcPr>
            <w:tcW w:w="4395" w:type="dxa"/>
            <w:vAlign w:val="center"/>
          </w:tcPr>
          <w:p w14:paraId="01C00C4D" w14:textId="21DBEE21" w:rsidR="00337DF1" w:rsidRPr="00337DF1" w:rsidRDefault="00337DF1" w:rsidP="00373C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37DF1">
              <w:rPr>
                <w:rFonts w:ascii="Times New Roman" w:hAnsi="Times New Roman" w:cs="Times New Roman"/>
              </w:rPr>
              <w:lastRenderedPageBreak/>
              <w:t>7. Aplicatii la ansamblul canonic si macrocanonic. (probleme).</w:t>
            </w:r>
          </w:p>
        </w:tc>
        <w:tc>
          <w:tcPr>
            <w:tcW w:w="3119" w:type="dxa"/>
            <w:vAlign w:val="center"/>
          </w:tcPr>
          <w:p w14:paraId="3FA487EA" w14:textId="7999C742" w:rsidR="00337DF1" w:rsidRPr="00C02345" w:rsidRDefault="00337DF1" w:rsidP="00373CC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337DF1">
              <w:rPr>
                <w:rFonts w:ascii="Cambria" w:hAnsi="Cambria"/>
                <w:sz w:val="20"/>
                <w:szCs w:val="20"/>
              </w:rPr>
              <w:t>Dialogul</w:t>
            </w:r>
          </w:p>
        </w:tc>
        <w:tc>
          <w:tcPr>
            <w:tcW w:w="2977" w:type="dxa"/>
            <w:vAlign w:val="center"/>
          </w:tcPr>
          <w:p w14:paraId="25FF00B7" w14:textId="77777777" w:rsidR="00337DF1" w:rsidRPr="00C02345" w:rsidRDefault="00337DF1" w:rsidP="00373CC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337DF1" w:rsidRPr="00C02345" w14:paraId="463B751F" w14:textId="77777777" w:rsidTr="00736B1A">
        <w:trPr>
          <w:trHeight w:val="284"/>
        </w:trPr>
        <w:tc>
          <w:tcPr>
            <w:tcW w:w="4395" w:type="dxa"/>
            <w:vAlign w:val="center"/>
          </w:tcPr>
          <w:p w14:paraId="7D4F14C4" w14:textId="659709E9" w:rsidR="00337DF1" w:rsidRPr="00337DF1" w:rsidRDefault="00A4168F" w:rsidP="00373C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337DF1" w:rsidRPr="00337DF1">
              <w:rPr>
                <w:rFonts w:ascii="Times New Roman" w:hAnsi="Times New Roman" w:cs="Times New Roman"/>
              </w:rPr>
              <w:t>.  Aplicatii la gazul Fermi. (probleme).</w:t>
            </w:r>
          </w:p>
        </w:tc>
        <w:tc>
          <w:tcPr>
            <w:tcW w:w="3119" w:type="dxa"/>
            <w:vAlign w:val="center"/>
          </w:tcPr>
          <w:p w14:paraId="5DDC8EF3" w14:textId="2DDDABF3" w:rsidR="00337DF1" w:rsidRPr="00C02345" w:rsidRDefault="00337DF1" w:rsidP="00373CC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337DF1">
              <w:rPr>
                <w:rFonts w:ascii="Cambria" w:hAnsi="Cambria"/>
                <w:sz w:val="20"/>
                <w:szCs w:val="20"/>
              </w:rPr>
              <w:t>Dialogul</w:t>
            </w:r>
          </w:p>
        </w:tc>
        <w:tc>
          <w:tcPr>
            <w:tcW w:w="2977" w:type="dxa"/>
            <w:vAlign w:val="center"/>
          </w:tcPr>
          <w:p w14:paraId="7164E1E8" w14:textId="77777777" w:rsidR="00337DF1" w:rsidRPr="00C02345" w:rsidRDefault="00337DF1" w:rsidP="00373CC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337DF1" w:rsidRPr="00C02345" w14:paraId="70566995" w14:textId="77777777" w:rsidTr="00736B1A">
        <w:trPr>
          <w:trHeight w:val="284"/>
        </w:trPr>
        <w:tc>
          <w:tcPr>
            <w:tcW w:w="4395" w:type="dxa"/>
            <w:vAlign w:val="center"/>
          </w:tcPr>
          <w:p w14:paraId="38D24D17" w14:textId="5EAC5243" w:rsidR="00337DF1" w:rsidRPr="00337DF1" w:rsidRDefault="00A4168F" w:rsidP="00337DF1">
            <w:pPr>
              <w:spacing w:before="2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337DF1" w:rsidRPr="00337DF1">
              <w:rPr>
                <w:rFonts w:ascii="Times New Roman" w:hAnsi="Times New Roman" w:cs="Times New Roman"/>
              </w:rPr>
              <w:t>.  Distributia Boltzmann. Distributia Maxwell. (probleme).</w:t>
            </w:r>
          </w:p>
        </w:tc>
        <w:tc>
          <w:tcPr>
            <w:tcW w:w="3119" w:type="dxa"/>
            <w:vAlign w:val="center"/>
          </w:tcPr>
          <w:p w14:paraId="76E435E8" w14:textId="01E354D6" w:rsidR="00337DF1" w:rsidRPr="00C02345" w:rsidRDefault="00337DF1" w:rsidP="00373CC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337DF1">
              <w:rPr>
                <w:rFonts w:ascii="Cambria" w:hAnsi="Cambria"/>
                <w:sz w:val="20"/>
                <w:szCs w:val="20"/>
              </w:rPr>
              <w:t>Dialogul</w:t>
            </w:r>
          </w:p>
        </w:tc>
        <w:tc>
          <w:tcPr>
            <w:tcW w:w="2977" w:type="dxa"/>
            <w:vAlign w:val="center"/>
          </w:tcPr>
          <w:p w14:paraId="2BF4FB38" w14:textId="77777777" w:rsidR="00337DF1" w:rsidRPr="00C02345" w:rsidRDefault="00337DF1" w:rsidP="00373CC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337DF1" w:rsidRPr="00C02345" w14:paraId="0F976B43" w14:textId="77777777" w:rsidTr="00736B1A">
        <w:trPr>
          <w:trHeight w:val="284"/>
        </w:trPr>
        <w:tc>
          <w:tcPr>
            <w:tcW w:w="4395" w:type="dxa"/>
            <w:vAlign w:val="center"/>
          </w:tcPr>
          <w:p w14:paraId="140D69C5" w14:textId="190C5318" w:rsidR="00337DF1" w:rsidRPr="00337DF1" w:rsidRDefault="00337DF1" w:rsidP="00337DF1">
            <w:pPr>
              <w:spacing w:before="20" w:after="0"/>
              <w:rPr>
                <w:rFonts w:ascii="Times New Roman" w:hAnsi="Times New Roman" w:cs="Times New Roman"/>
              </w:rPr>
            </w:pPr>
            <w:r w:rsidRPr="00337DF1">
              <w:rPr>
                <w:rFonts w:ascii="Times New Roman" w:hAnsi="Times New Roman" w:cs="Times New Roman"/>
              </w:rPr>
              <w:t>1</w:t>
            </w:r>
            <w:r w:rsidR="00A4168F">
              <w:rPr>
                <w:rFonts w:ascii="Times New Roman" w:hAnsi="Times New Roman" w:cs="Times New Roman"/>
              </w:rPr>
              <w:t>0</w:t>
            </w:r>
            <w:r w:rsidRPr="00337DF1">
              <w:rPr>
                <w:rFonts w:ascii="Times New Roman" w:hAnsi="Times New Roman" w:cs="Times New Roman"/>
              </w:rPr>
              <w:t>.  Aplicatii la gazul Bose. (probleme).</w:t>
            </w:r>
          </w:p>
        </w:tc>
        <w:tc>
          <w:tcPr>
            <w:tcW w:w="3119" w:type="dxa"/>
            <w:vAlign w:val="center"/>
          </w:tcPr>
          <w:p w14:paraId="619F580C" w14:textId="65644320" w:rsidR="00337DF1" w:rsidRPr="00C02345" w:rsidRDefault="00337DF1" w:rsidP="00373CC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337DF1">
              <w:rPr>
                <w:rFonts w:ascii="Cambria" w:hAnsi="Cambria"/>
                <w:sz w:val="20"/>
                <w:szCs w:val="20"/>
              </w:rPr>
              <w:t>Dialogul</w:t>
            </w:r>
          </w:p>
        </w:tc>
        <w:tc>
          <w:tcPr>
            <w:tcW w:w="2977" w:type="dxa"/>
            <w:vAlign w:val="center"/>
          </w:tcPr>
          <w:p w14:paraId="3901A804" w14:textId="77777777" w:rsidR="00337DF1" w:rsidRPr="00C02345" w:rsidRDefault="00337DF1" w:rsidP="00373CC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337DF1" w:rsidRPr="00C02345" w14:paraId="1AE6BD68" w14:textId="77777777" w:rsidTr="00736B1A">
        <w:trPr>
          <w:trHeight w:val="284"/>
        </w:trPr>
        <w:tc>
          <w:tcPr>
            <w:tcW w:w="4395" w:type="dxa"/>
            <w:vAlign w:val="center"/>
          </w:tcPr>
          <w:p w14:paraId="20B0F32E" w14:textId="0E895C54" w:rsidR="00337DF1" w:rsidRPr="00337DF1" w:rsidRDefault="00337DF1" w:rsidP="00337DF1">
            <w:pPr>
              <w:spacing w:before="20" w:after="0"/>
              <w:rPr>
                <w:rFonts w:ascii="Times New Roman" w:hAnsi="Times New Roman" w:cs="Times New Roman"/>
              </w:rPr>
            </w:pPr>
            <w:r w:rsidRPr="00337DF1">
              <w:rPr>
                <w:rFonts w:ascii="Times New Roman" w:hAnsi="Times New Roman" w:cs="Times New Roman"/>
              </w:rPr>
              <w:t>1</w:t>
            </w:r>
            <w:r w:rsidR="00A4168F">
              <w:rPr>
                <w:rFonts w:ascii="Times New Roman" w:hAnsi="Times New Roman" w:cs="Times New Roman"/>
              </w:rPr>
              <w:t>1</w:t>
            </w:r>
            <w:r w:rsidRPr="00337DF1">
              <w:rPr>
                <w:rFonts w:ascii="Times New Roman" w:hAnsi="Times New Roman" w:cs="Times New Roman"/>
              </w:rPr>
              <w:t>.  Vibratiile retelei cristaline. (probleme).</w:t>
            </w:r>
          </w:p>
        </w:tc>
        <w:tc>
          <w:tcPr>
            <w:tcW w:w="3119" w:type="dxa"/>
            <w:vAlign w:val="center"/>
          </w:tcPr>
          <w:p w14:paraId="3F6DFAEA" w14:textId="0E555A6E" w:rsidR="00337DF1" w:rsidRPr="00C02345" w:rsidRDefault="00337DF1" w:rsidP="00373CC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337DF1">
              <w:rPr>
                <w:rFonts w:ascii="Cambria" w:hAnsi="Cambria"/>
                <w:sz w:val="20"/>
                <w:szCs w:val="20"/>
              </w:rPr>
              <w:t>Dialogul</w:t>
            </w:r>
          </w:p>
        </w:tc>
        <w:tc>
          <w:tcPr>
            <w:tcW w:w="2977" w:type="dxa"/>
            <w:vAlign w:val="center"/>
          </w:tcPr>
          <w:p w14:paraId="793FAD42" w14:textId="77777777" w:rsidR="00337DF1" w:rsidRPr="00C02345" w:rsidRDefault="00337DF1" w:rsidP="00373CC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8C28C6" w:rsidRPr="00C02345" w14:paraId="7D7D415D" w14:textId="77777777" w:rsidTr="00736B1A">
        <w:trPr>
          <w:trHeight w:val="284"/>
        </w:trPr>
        <w:tc>
          <w:tcPr>
            <w:tcW w:w="4395" w:type="dxa"/>
            <w:vAlign w:val="center"/>
          </w:tcPr>
          <w:p w14:paraId="206119C7" w14:textId="2ACCC525" w:rsidR="003F659E" w:rsidRPr="00337DF1" w:rsidRDefault="00337DF1" w:rsidP="00337DF1">
            <w:pPr>
              <w:spacing w:before="20" w:after="0"/>
              <w:rPr>
                <w:rFonts w:ascii="Times New Roman" w:hAnsi="Times New Roman" w:cs="Times New Roman"/>
              </w:rPr>
            </w:pPr>
            <w:r w:rsidRPr="00337DF1">
              <w:rPr>
                <w:rFonts w:ascii="Times New Roman" w:hAnsi="Times New Roman" w:cs="Times New Roman"/>
              </w:rPr>
              <w:t>1</w:t>
            </w:r>
            <w:r w:rsidR="00A4168F">
              <w:rPr>
                <w:rFonts w:ascii="Times New Roman" w:hAnsi="Times New Roman" w:cs="Times New Roman"/>
              </w:rPr>
              <w:t>2</w:t>
            </w:r>
            <w:r w:rsidRPr="00337DF1">
              <w:rPr>
                <w:rFonts w:ascii="Times New Roman" w:hAnsi="Times New Roman" w:cs="Times New Roman"/>
              </w:rPr>
              <w:t>.  Sisteme cu interactii. (ecuatia Van der Waals)</w:t>
            </w:r>
          </w:p>
        </w:tc>
        <w:tc>
          <w:tcPr>
            <w:tcW w:w="3119" w:type="dxa"/>
            <w:vAlign w:val="center"/>
          </w:tcPr>
          <w:p w14:paraId="4826A110" w14:textId="1289D5E7" w:rsidR="003F659E" w:rsidRPr="00C02345" w:rsidRDefault="00337DF1" w:rsidP="00373CC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337DF1">
              <w:rPr>
                <w:rFonts w:ascii="Cambria" w:hAnsi="Cambria"/>
                <w:sz w:val="20"/>
                <w:szCs w:val="20"/>
              </w:rPr>
              <w:t>Dialogul</w:t>
            </w:r>
          </w:p>
        </w:tc>
        <w:tc>
          <w:tcPr>
            <w:tcW w:w="2977" w:type="dxa"/>
            <w:vAlign w:val="center"/>
          </w:tcPr>
          <w:p w14:paraId="0CFDBE61" w14:textId="77777777" w:rsidR="003F659E" w:rsidRPr="00C02345" w:rsidRDefault="003F659E" w:rsidP="00373CC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8C28C6" w:rsidRPr="00C02345" w14:paraId="5C80429B" w14:textId="77777777" w:rsidTr="00736B1A">
        <w:trPr>
          <w:trHeight w:val="284"/>
        </w:trPr>
        <w:tc>
          <w:tcPr>
            <w:tcW w:w="4395" w:type="dxa"/>
            <w:vAlign w:val="center"/>
          </w:tcPr>
          <w:p w14:paraId="49417A7B" w14:textId="6DEAE61D" w:rsidR="003F659E" w:rsidRPr="00337DF1" w:rsidRDefault="00337DF1" w:rsidP="00373C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37DF1">
              <w:rPr>
                <w:rFonts w:ascii="Times New Roman" w:hAnsi="Times New Roman" w:cs="Times New Roman"/>
              </w:rPr>
              <w:t>1</w:t>
            </w:r>
            <w:r w:rsidR="00A4168F">
              <w:rPr>
                <w:rFonts w:ascii="Times New Roman" w:hAnsi="Times New Roman" w:cs="Times New Roman"/>
              </w:rPr>
              <w:t>3</w:t>
            </w:r>
            <w:r w:rsidRPr="00337DF1">
              <w:rPr>
                <w:rFonts w:ascii="Times New Roman" w:hAnsi="Times New Roman" w:cs="Times New Roman"/>
              </w:rPr>
              <w:t>.  Sisteme cu interactii. (feromagnetismul in aproximatia campului molecular)</w:t>
            </w:r>
          </w:p>
        </w:tc>
        <w:tc>
          <w:tcPr>
            <w:tcW w:w="3119" w:type="dxa"/>
            <w:vAlign w:val="center"/>
          </w:tcPr>
          <w:p w14:paraId="70049786" w14:textId="5027953D" w:rsidR="003F659E" w:rsidRPr="00C02345" w:rsidRDefault="00337DF1" w:rsidP="00373CC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337DF1">
              <w:rPr>
                <w:rFonts w:ascii="Cambria" w:hAnsi="Cambria"/>
                <w:sz w:val="20"/>
                <w:szCs w:val="20"/>
              </w:rPr>
              <w:t>Dialogul</w:t>
            </w:r>
          </w:p>
        </w:tc>
        <w:tc>
          <w:tcPr>
            <w:tcW w:w="2977" w:type="dxa"/>
            <w:vAlign w:val="center"/>
          </w:tcPr>
          <w:p w14:paraId="7B35DD85" w14:textId="77777777" w:rsidR="003F659E" w:rsidRPr="00C02345" w:rsidRDefault="003F659E" w:rsidP="00373CC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3F659E" w:rsidRPr="00C02345" w14:paraId="2512011A" w14:textId="77777777" w:rsidTr="00736B1A">
        <w:trPr>
          <w:trHeight w:val="284"/>
        </w:trPr>
        <w:tc>
          <w:tcPr>
            <w:tcW w:w="10491" w:type="dxa"/>
            <w:gridSpan w:val="3"/>
            <w:vAlign w:val="center"/>
          </w:tcPr>
          <w:p w14:paraId="65706CFD" w14:textId="45FABE13" w:rsidR="003F659E" w:rsidRPr="00C02345" w:rsidRDefault="003F659E" w:rsidP="00373CCF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C02345">
              <w:rPr>
                <w:rFonts w:ascii="Cambria" w:hAnsi="Cambria"/>
                <w:sz w:val="20"/>
                <w:szCs w:val="20"/>
              </w:rPr>
              <w:t>Bibliografie</w:t>
            </w:r>
          </w:p>
        </w:tc>
      </w:tr>
      <w:tr w:rsidR="00736B1A" w:rsidRPr="00C02345" w14:paraId="02CDA10A" w14:textId="77777777" w:rsidTr="00736B1A">
        <w:trPr>
          <w:trHeight w:val="284"/>
        </w:trPr>
        <w:tc>
          <w:tcPr>
            <w:tcW w:w="10491" w:type="dxa"/>
            <w:gridSpan w:val="3"/>
            <w:vAlign w:val="center"/>
          </w:tcPr>
          <w:p w14:paraId="79EA05B6" w14:textId="77777777" w:rsidR="00337DF1" w:rsidRPr="00337DF1" w:rsidRDefault="00337DF1" w:rsidP="00337DF1">
            <w:pPr>
              <w:numPr>
                <w:ilvl w:val="0"/>
                <w:numId w:val="7"/>
              </w:numPr>
              <w:tabs>
                <w:tab w:val="left" w:pos="2715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337DF1">
              <w:rPr>
                <w:rFonts w:ascii="Times New Roman" w:hAnsi="Times New Roman" w:cs="Times New Roman"/>
              </w:rPr>
              <w:t>Serban  Titeica,  Termodinamica,  Ed.Acad. RSR, Bucuresti, 1982</w:t>
            </w:r>
          </w:p>
          <w:p w14:paraId="21EA02F1" w14:textId="77777777" w:rsidR="00337DF1" w:rsidRPr="00337DF1" w:rsidRDefault="00337DF1" w:rsidP="00337DF1">
            <w:pPr>
              <w:numPr>
                <w:ilvl w:val="0"/>
                <w:numId w:val="7"/>
              </w:numPr>
              <w:tabs>
                <w:tab w:val="left" w:pos="2715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337DF1">
              <w:rPr>
                <w:rFonts w:ascii="Times New Roman" w:hAnsi="Times New Roman" w:cs="Times New Roman"/>
              </w:rPr>
              <w:t>Serban  Titeica,  Curs de fizica statistica si teoria cuantelor, All Educational, Bucuresti, 2000</w:t>
            </w:r>
          </w:p>
          <w:p w14:paraId="297F99B7" w14:textId="77777777" w:rsidR="00337DF1" w:rsidRPr="00337DF1" w:rsidRDefault="00337DF1" w:rsidP="00337DF1">
            <w:pPr>
              <w:numPr>
                <w:ilvl w:val="0"/>
                <w:numId w:val="7"/>
              </w:numPr>
              <w:tabs>
                <w:tab w:val="left" w:pos="2715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337DF1">
              <w:rPr>
                <w:rFonts w:ascii="Times New Roman" w:hAnsi="Times New Roman" w:cs="Times New Roman"/>
              </w:rPr>
              <w:t>Gheorghe  Ciobanu,  Termodinamica si fizica statistica, Ed. Tehnica, Bucuresti, 2004</w:t>
            </w:r>
          </w:p>
          <w:p w14:paraId="1F38C3DF" w14:textId="77777777" w:rsidR="00337DF1" w:rsidRPr="00337DF1" w:rsidRDefault="00337DF1" w:rsidP="00337DF1">
            <w:pPr>
              <w:numPr>
                <w:ilvl w:val="0"/>
                <w:numId w:val="7"/>
              </w:numPr>
              <w:tabs>
                <w:tab w:val="left" w:pos="2715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337DF1">
              <w:rPr>
                <w:rFonts w:ascii="Times New Roman" w:hAnsi="Times New Roman" w:cs="Times New Roman"/>
              </w:rPr>
              <w:t>Kerson Huang,  Statistical mechanics,  John Wiley &amp;  Sons, 1987</w:t>
            </w:r>
          </w:p>
          <w:p w14:paraId="5FBEF2F0" w14:textId="77777777" w:rsidR="00337DF1" w:rsidRPr="00337DF1" w:rsidRDefault="00337DF1" w:rsidP="00337DF1">
            <w:pPr>
              <w:numPr>
                <w:ilvl w:val="0"/>
                <w:numId w:val="7"/>
              </w:numPr>
              <w:tabs>
                <w:tab w:val="left" w:pos="2715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337DF1">
              <w:rPr>
                <w:rFonts w:ascii="Times New Roman" w:hAnsi="Times New Roman" w:cs="Times New Roman"/>
              </w:rPr>
              <w:t>R.K. Pathria,  Statistical mechanics,  Elsevier,  2004</w:t>
            </w:r>
          </w:p>
          <w:p w14:paraId="3B7AD27B" w14:textId="77777777" w:rsidR="00337DF1" w:rsidRPr="00337DF1" w:rsidRDefault="00337DF1" w:rsidP="00337DF1">
            <w:pPr>
              <w:numPr>
                <w:ilvl w:val="0"/>
                <w:numId w:val="7"/>
              </w:numPr>
              <w:tabs>
                <w:tab w:val="left" w:pos="2715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337DF1">
              <w:rPr>
                <w:rFonts w:ascii="Times New Roman" w:hAnsi="Times New Roman" w:cs="Times New Roman"/>
              </w:rPr>
              <w:t>I.Tifrea, I.Grosu, M.Crisan,  Probleme de fizica statistica, Lito, UBB Cluj-Napoca, 2000</w:t>
            </w:r>
          </w:p>
          <w:p w14:paraId="71E984BC" w14:textId="77777777" w:rsidR="00337DF1" w:rsidRPr="00337DF1" w:rsidRDefault="00337DF1" w:rsidP="00337DF1">
            <w:pPr>
              <w:numPr>
                <w:ilvl w:val="0"/>
                <w:numId w:val="7"/>
              </w:numPr>
              <w:tabs>
                <w:tab w:val="left" w:pos="2715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337DF1">
              <w:rPr>
                <w:rFonts w:ascii="Times New Roman" w:hAnsi="Times New Roman" w:cs="Times New Roman"/>
              </w:rPr>
              <w:t>I.Grosu, Elemente de Fizica Statistica (solutiile problemelor), AcademicPres, Cluj-Napoca, 2017</w:t>
            </w:r>
          </w:p>
          <w:p w14:paraId="0E3ADA19" w14:textId="77777777" w:rsidR="00736B1A" w:rsidRPr="00C02345" w:rsidRDefault="00736B1A" w:rsidP="00373CCF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</w:tbl>
    <w:p w14:paraId="65CC45BE" w14:textId="77777777" w:rsidR="0084063D" w:rsidRDefault="0084063D" w:rsidP="00F01F2B">
      <w:pPr>
        <w:rPr>
          <w:rFonts w:ascii="Cambria" w:hAnsi="Cambria"/>
          <w:sz w:val="20"/>
          <w:szCs w:val="20"/>
        </w:rPr>
      </w:pPr>
    </w:p>
    <w:p w14:paraId="4A5A0AA0" w14:textId="7A6B815C" w:rsidR="00036059" w:rsidRDefault="00036059" w:rsidP="000F20F3">
      <w:pPr>
        <w:spacing w:after="0" w:line="240" w:lineRule="auto"/>
        <w:ind w:left="-426"/>
        <w:rPr>
          <w:rFonts w:ascii="Cambria" w:hAnsi="Cambria"/>
          <w:b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t>9</w:t>
      </w:r>
      <w:r w:rsidRPr="003F481E">
        <w:rPr>
          <w:rFonts w:ascii="Cambria" w:hAnsi="Cambria"/>
          <w:b/>
          <w:sz w:val="20"/>
          <w:szCs w:val="20"/>
        </w:rPr>
        <w:t xml:space="preserve">. </w:t>
      </w:r>
      <w:r w:rsidR="00FA3D17" w:rsidRPr="00FA3D17">
        <w:rPr>
          <w:rFonts w:ascii="Cambria" w:hAnsi="Cambria"/>
          <w:b/>
          <w:sz w:val="20"/>
          <w:szCs w:val="20"/>
        </w:rPr>
        <w:t>Coroborarea conținuturilor disciplinei cu așteptările reprezentanților comunității epistemice, asociațiilor profesionale și angajatori reprezentativi din domeniul aferent programului</w:t>
      </w:r>
    </w:p>
    <w:tbl>
      <w:tblPr>
        <w:tblW w:w="0" w:type="auto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91"/>
      </w:tblGrid>
      <w:tr w:rsidR="0084568F" w:rsidRPr="0039068A" w14:paraId="697653B0" w14:textId="77777777" w:rsidTr="00820A4F">
        <w:trPr>
          <w:trHeight w:val="2869"/>
        </w:trPr>
        <w:tc>
          <w:tcPr>
            <w:tcW w:w="10491" w:type="dxa"/>
          </w:tcPr>
          <w:p w14:paraId="479220C6" w14:textId="77777777" w:rsidR="00337DF1" w:rsidRDefault="00337DF1" w:rsidP="00337DF1">
            <w:pPr>
              <w:numPr>
                <w:ilvl w:val="0"/>
                <w:numId w:val="4"/>
              </w:numPr>
              <w:suppressAutoHyphens/>
              <w:spacing w:after="0"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Continutul disciplinei da competente in determinarea unor proprietati fizice a sistemelor, folosind metodele fizicii statistice. Metodele invatate pot fi folosite si in cadrul altor modelari, care nu tin neaparat de fizica (de ex.: inginerie, economie, sociologie).</w:t>
            </w:r>
          </w:p>
          <w:p w14:paraId="2B940AFD" w14:textId="5408C967" w:rsidR="0084568F" w:rsidRPr="002E4459" w:rsidRDefault="0084568F" w:rsidP="00337DF1">
            <w:pPr>
              <w:pStyle w:val="ListParagraph"/>
              <w:spacing w:before="120"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</w:tbl>
    <w:p w14:paraId="7B13E652" w14:textId="77777777" w:rsidR="000B6EB1" w:rsidRDefault="000B6EB1" w:rsidP="00F01F2B">
      <w:pPr>
        <w:rPr>
          <w:rFonts w:ascii="Cambria" w:hAnsi="Cambria"/>
          <w:sz w:val="20"/>
          <w:szCs w:val="20"/>
        </w:rPr>
      </w:pPr>
    </w:p>
    <w:p w14:paraId="20194EDF" w14:textId="6009062E" w:rsidR="000B6EB1" w:rsidRDefault="0084568F" w:rsidP="00357598">
      <w:pPr>
        <w:spacing w:after="0"/>
        <w:ind w:hanging="425"/>
        <w:rPr>
          <w:rFonts w:ascii="Cambria" w:hAnsi="Cambria"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t>10</w:t>
      </w:r>
      <w:r w:rsidRPr="003F481E">
        <w:rPr>
          <w:rFonts w:ascii="Cambria" w:hAnsi="Cambria"/>
          <w:b/>
          <w:sz w:val="20"/>
          <w:szCs w:val="20"/>
        </w:rPr>
        <w:t xml:space="preserve">. </w:t>
      </w:r>
      <w:r>
        <w:rPr>
          <w:rFonts w:ascii="Cambria" w:hAnsi="Cambria"/>
          <w:b/>
          <w:sz w:val="20"/>
          <w:szCs w:val="20"/>
        </w:rPr>
        <w:t>Evaluare</w:t>
      </w:r>
    </w:p>
    <w:tbl>
      <w:tblPr>
        <w:tblW w:w="0" w:type="auto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9"/>
        <w:gridCol w:w="2550"/>
        <w:gridCol w:w="2409"/>
        <w:gridCol w:w="2694"/>
      </w:tblGrid>
      <w:tr w:rsidR="00357598" w:rsidRPr="0039068A" w14:paraId="06629255" w14:textId="77777777" w:rsidTr="00820A4F">
        <w:trPr>
          <w:trHeight w:val="284"/>
        </w:trPr>
        <w:tc>
          <w:tcPr>
            <w:tcW w:w="2839" w:type="dxa"/>
            <w:vAlign w:val="center"/>
          </w:tcPr>
          <w:p w14:paraId="2C2573E7" w14:textId="77777777" w:rsidR="00357598" w:rsidRPr="00357598" w:rsidRDefault="00357598" w:rsidP="00373CC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357598">
              <w:rPr>
                <w:rFonts w:ascii="Cambria" w:hAnsi="Cambria"/>
                <w:sz w:val="20"/>
                <w:szCs w:val="20"/>
              </w:rPr>
              <w:t>Tip activitate</w:t>
            </w:r>
          </w:p>
        </w:tc>
        <w:tc>
          <w:tcPr>
            <w:tcW w:w="2550" w:type="dxa"/>
            <w:vAlign w:val="center"/>
          </w:tcPr>
          <w:p w14:paraId="33DC37B7" w14:textId="77777777" w:rsidR="00357598" w:rsidRPr="00357598" w:rsidRDefault="00357598" w:rsidP="00373CCF">
            <w:pPr>
              <w:spacing w:after="0" w:line="240" w:lineRule="auto"/>
              <w:ind w:left="46" w:right="-154"/>
              <w:rPr>
                <w:rFonts w:ascii="Cambria" w:hAnsi="Cambria"/>
                <w:sz w:val="20"/>
                <w:szCs w:val="20"/>
              </w:rPr>
            </w:pPr>
            <w:r w:rsidRPr="00357598">
              <w:rPr>
                <w:rFonts w:ascii="Cambria" w:hAnsi="Cambria"/>
                <w:sz w:val="20"/>
                <w:szCs w:val="20"/>
              </w:rPr>
              <w:t>10.1 Criterii de evaluare</w:t>
            </w:r>
          </w:p>
        </w:tc>
        <w:tc>
          <w:tcPr>
            <w:tcW w:w="2409" w:type="dxa"/>
            <w:vAlign w:val="center"/>
          </w:tcPr>
          <w:p w14:paraId="2252364F" w14:textId="77777777" w:rsidR="00357598" w:rsidRPr="00357598" w:rsidRDefault="00357598" w:rsidP="00373CC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357598">
              <w:rPr>
                <w:rFonts w:ascii="Cambria" w:hAnsi="Cambria"/>
                <w:sz w:val="20"/>
                <w:szCs w:val="20"/>
              </w:rPr>
              <w:t>10.2 Metode de evaluare</w:t>
            </w:r>
          </w:p>
        </w:tc>
        <w:tc>
          <w:tcPr>
            <w:tcW w:w="2694" w:type="dxa"/>
            <w:vAlign w:val="center"/>
          </w:tcPr>
          <w:p w14:paraId="46FA2B79" w14:textId="77777777" w:rsidR="00357598" w:rsidRPr="00357598" w:rsidRDefault="00357598" w:rsidP="00373CC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357598">
              <w:rPr>
                <w:rFonts w:ascii="Cambria" w:hAnsi="Cambria"/>
                <w:sz w:val="20"/>
                <w:szCs w:val="20"/>
              </w:rPr>
              <w:t>10.3 Pondere din nota finală</w:t>
            </w:r>
          </w:p>
        </w:tc>
      </w:tr>
      <w:tr w:rsidR="00357598" w:rsidRPr="0039068A" w14:paraId="3DDA6B4F" w14:textId="77777777" w:rsidTr="00820A4F">
        <w:trPr>
          <w:trHeight w:val="284"/>
        </w:trPr>
        <w:tc>
          <w:tcPr>
            <w:tcW w:w="2839" w:type="dxa"/>
            <w:vMerge w:val="restart"/>
            <w:vAlign w:val="center"/>
          </w:tcPr>
          <w:p w14:paraId="0E948466" w14:textId="77777777" w:rsidR="00357598" w:rsidRPr="00357598" w:rsidRDefault="00357598" w:rsidP="00373CC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357598">
              <w:rPr>
                <w:rFonts w:ascii="Cambria" w:hAnsi="Cambria"/>
                <w:sz w:val="20"/>
                <w:szCs w:val="20"/>
              </w:rPr>
              <w:t>10.4 Curs</w:t>
            </w:r>
          </w:p>
        </w:tc>
        <w:tc>
          <w:tcPr>
            <w:tcW w:w="2550" w:type="dxa"/>
            <w:vAlign w:val="center"/>
          </w:tcPr>
          <w:p w14:paraId="72A7F566" w14:textId="4996A731" w:rsidR="00357598" w:rsidRPr="00337DF1" w:rsidRDefault="00337DF1" w:rsidP="00373C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37DF1">
              <w:rPr>
                <w:rFonts w:ascii="Times New Roman" w:hAnsi="Times New Roman" w:cs="Times New Roman"/>
              </w:rPr>
              <w:t>Cunostintele acumulate in primele 7 cursuri.</w:t>
            </w:r>
          </w:p>
        </w:tc>
        <w:tc>
          <w:tcPr>
            <w:tcW w:w="2409" w:type="dxa"/>
            <w:vAlign w:val="center"/>
          </w:tcPr>
          <w:p w14:paraId="307E3AAC" w14:textId="33BFA164" w:rsidR="00357598" w:rsidRPr="002B3B92" w:rsidRDefault="00E05E3C" w:rsidP="00373C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Examen(oral)</w:t>
            </w:r>
          </w:p>
        </w:tc>
        <w:tc>
          <w:tcPr>
            <w:tcW w:w="2694" w:type="dxa"/>
            <w:vAlign w:val="center"/>
          </w:tcPr>
          <w:p w14:paraId="759DB29F" w14:textId="58204B24" w:rsidR="00357598" w:rsidRPr="00357598" w:rsidRDefault="00E05E3C" w:rsidP="00373CC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33.33</w:t>
            </w:r>
            <w:r w:rsidR="002B3B92">
              <w:rPr>
                <w:rFonts w:ascii="Cambria" w:hAnsi="Cambria"/>
                <w:sz w:val="20"/>
                <w:szCs w:val="20"/>
              </w:rPr>
              <w:t>%</w:t>
            </w:r>
          </w:p>
        </w:tc>
      </w:tr>
      <w:tr w:rsidR="00357598" w:rsidRPr="0039068A" w14:paraId="685D657C" w14:textId="77777777" w:rsidTr="00820A4F">
        <w:trPr>
          <w:trHeight w:val="284"/>
        </w:trPr>
        <w:tc>
          <w:tcPr>
            <w:tcW w:w="2839" w:type="dxa"/>
            <w:vMerge/>
            <w:vAlign w:val="center"/>
          </w:tcPr>
          <w:p w14:paraId="7F537EC0" w14:textId="77777777" w:rsidR="00357598" w:rsidRPr="00357598" w:rsidRDefault="00357598" w:rsidP="00373CC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550" w:type="dxa"/>
            <w:vAlign w:val="center"/>
          </w:tcPr>
          <w:p w14:paraId="41328FC6" w14:textId="10B44BBF" w:rsidR="00357598" w:rsidRPr="00337DF1" w:rsidRDefault="00337DF1" w:rsidP="00373C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37DF1">
              <w:rPr>
                <w:rFonts w:ascii="Times New Roman" w:hAnsi="Times New Roman" w:cs="Times New Roman"/>
              </w:rPr>
              <w:t xml:space="preserve">Cunostintele acumulate in urmatoarele 7 cursuri </w:t>
            </w:r>
          </w:p>
        </w:tc>
        <w:tc>
          <w:tcPr>
            <w:tcW w:w="2409" w:type="dxa"/>
            <w:vAlign w:val="center"/>
          </w:tcPr>
          <w:p w14:paraId="4BC27ADE" w14:textId="19457FAE" w:rsidR="00357598" w:rsidRPr="002B3B92" w:rsidRDefault="002B3B92" w:rsidP="00373C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B3B92">
              <w:rPr>
                <w:rFonts w:ascii="Times New Roman" w:hAnsi="Times New Roman" w:cs="Times New Roman"/>
              </w:rPr>
              <w:t>Examen (</w:t>
            </w:r>
            <w:r w:rsidR="00E05E3C">
              <w:rPr>
                <w:rFonts w:ascii="Times New Roman" w:hAnsi="Times New Roman" w:cs="Times New Roman"/>
              </w:rPr>
              <w:t>oral</w:t>
            </w:r>
            <w:r w:rsidRPr="002B3B9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694" w:type="dxa"/>
            <w:vAlign w:val="center"/>
          </w:tcPr>
          <w:p w14:paraId="7EF06B9D" w14:textId="07E53B80" w:rsidR="00357598" w:rsidRPr="00357598" w:rsidRDefault="00E05E3C" w:rsidP="00373CC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33.33</w:t>
            </w:r>
            <w:r w:rsidR="002B3B92">
              <w:rPr>
                <w:rFonts w:ascii="Cambria" w:hAnsi="Cambria"/>
                <w:sz w:val="20"/>
                <w:szCs w:val="20"/>
              </w:rPr>
              <w:t>%</w:t>
            </w:r>
          </w:p>
        </w:tc>
      </w:tr>
      <w:tr w:rsidR="00357598" w:rsidRPr="0039068A" w14:paraId="4000A1C8" w14:textId="77777777" w:rsidTr="00820A4F">
        <w:trPr>
          <w:trHeight w:val="284"/>
        </w:trPr>
        <w:tc>
          <w:tcPr>
            <w:tcW w:w="2839" w:type="dxa"/>
            <w:vMerge w:val="restart"/>
            <w:vAlign w:val="center"/>
          </w:tcPr>
          <w:p w14:paraId="620B4533" w14:textId="77777777" w:rsidR="00357598" w:rsidRPr="00357598" w:rsidRDefault="00357598" w:rsidP="00373CCF">
            <w:pPr>
              <w:spacing w:after="0" w:line="240" w:lineRule="auto"/>
              <w:ind w:right="-150"/>
              <w:rPr>
                <w:rFonts w:ascii="Cambria" w:hAnsi="Cambria"/>
                <w:sz w:val="20"/>
                <w:szCs w:val="20"/>
              </w:rPr>
            </w:pPr>
            <w:r w:rsidRPr="00357598">
              <w:rPr>
                <w:rFonts w:ascii="Cambria" w:hAnsi="Cambria"/>
                <w:sz w:val="20"/>
                <w:szCs w:val="20"/>
              </w:rPr>
              <w:t>10.5 Seminar/laborator</w:t>
            </w:r>
          </w:p>
        </w:tc>
        <w:tc>
          <w:tcPr>
            <w:tcW w:w="2550" w:type="dxa"/>
            <w:vAlign w:val="center"/>
          </w:tcPr>
          <w:p w14:paraId="656A98BB" w14:textId="47345CEB" w:rsidR="00357598" w:rsidRPr="002B3B92" w:rsidRDefault="002B3B92" w:rsidP="00373C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B3B92">
              <w:rPr>
                <w:rFonts w:ascii="Times New Roman" w:hAnsi="Times New Roman" w:cs="Times New Roman"/>
              </w:rPr>
              <w:t>Rezolvare</w:t>
            </w:r>
            <w:r w:rsidR="00E05E3C">
              <w:rPr>
                <w:rFonts w:ascii="Times New Roman" w:hAnsi="Times New Roman" w:cs="Times New Roman"/>
              </w:rPr>
              <w:t xml:space="preserve"> probleme</w:t>
            </w:r>
          </w:p>
        </w:tc>
        <w:tc>
          <w:tcPr>
            <w:tcW w:w="2409" w:type="dxa"/>
            <w:vAlign w:val="center"/>
          </w:tcPr>
          <w:p w14:paraId="45722AA8" w14:textId="7210109D" w:rsidR="00357598" w:rsidRPr="002B3B92" w:rsidRDefault="00E05E3C" w:rsidP="00373C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Examen (oral)</w:t>
            </w:r>
          </w:p>
        </w:tc>
        <w:tc>
          <w:tcPr>
            <w:tcW w:w="2694" w:type="dxa"/>
            <w:vAlign w:val="center"/>
          </w:tcPr>
          <w:p w14:paraId="47DB3803" w14:textId="53CA7DAF" w:rsidR="00357598" w:rsidRPr="00357598" w:rsidRDefault="00E05E3C" w:rsidP="00373CC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33.33</w:t>
            </w:r>
            <w:r w:rsidR="002B3B92">
              <w:rPr>
                <w:rFonts w:ascii="Cambria" w:hAnsi="Cambria"/>
                <w:sz w:val="20"/>
                <w:szCs w:val="20"/>
              </w:rPr>
              <w:t>%</w:t>
            </w:r>
          </w:p>
        </w:tc>
      </w:tr>
      <w:tr w:rsidR="00357598" w:rsidRPr="0039068A" w14:paraId="2C56DD2A" w14:textId="77777777" w:rsidTr="00820A4F">
        <w:trPr>
          <w:trHeight w:val="284"/>
        </w:trPr>
        <w:tc>
          <w:tcPr>
            <w:tcW w:w="2839" w:type="dxa"/>
            <w:vMerge/>
            <w:vAlign w:val="center"/>
          </w:tcPr>
          <w:p w14:paraId="734B5590" w14:textId="77777777" w:rsidR="00357598" w:rsidRPr="00357598" w:rsidRDefault="00357598" w:rsidP="00373CCF">
            <w:pPr>
              <w:spacing w:after="0" w:line="240" w:lineRule="auto"/>
              <w:ind w:right="-15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550" w:type="dxa"/>
            <w:vAlign w:val="center"/>
          </w:tcPr>
          <w:p w14:paraId="2C1E6256" w14:textId="77777777" w:rsidR="00357598" w:rsidRPr="00357598" w:rsidRDefault="00357598" w:rsidP="00373CC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24AF3BCF" w14:textId="77777777" w:rsidR="00357598" w:rsidRPr="00357598" w:rsidRDefault="00357598" w:rsidP="00373CC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7196415F" w14:textId="77777777" w:rsidR="00357598" w:rsidRPr="00357598" w:rsidRDefault="00357598" w:rsidP="00373CC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357598" w:rsidRPr="0039068A" w14:paraId="17F47F67" w14:textId="77777777" w:rsidTr="00820A4F">
        <w:trPr>
          <w:trHeight w:val="284"/>
        </w:trPr>
        <w:tc>
          <w:tcPr>
            <w:tcW w:w="10492" w:type="dxa"/>
            <w:gridSpan w:val="4"/>
            <w:vAlign w:val="center"/>
          </w:tcPr>
          <w:p w14:paraId="1B6F4D48" w14:textId="77777777" w:rsidR="00357598" w:rsidRPr="00357598" w:rsidRDefault="00357598" w:rsidP="00373CC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357598">
              <w:rPr>
                <w:rFonts w:ascii="Cambria" w:hAnsi="Cambria"/>
                <w:sz w:val="20"/>
                <w:szCs w:val="20"/>
              </w:rPr>
              <w:t>10.6 Standard minim de performanță</w:t>
            </w:r>
          </w:p>
        </w:tc>
      </w:tr>
      <w:tr w:rsidR="00357598" w:rsidRPr="0039068A" w14:paraId="6CA55508" w14:textId="77777777" w:rsidTr="00820A4F">
        <w:trPr>
          <w:trHeight w:val="284"/>
        </w:trPr>
        <w:tc>
          <w:tcPr>
            <w:tcW w:w="10492" w:type="dxa"/>
            <w:gridSpan w:val="4"/>
          </w:tcPr>
          <w:p w14:paraId="2D405EDE" w14:textId="77777777" w:rsidR="002B3B92" w:rsidRPr="002B3B92" w:rsidRDefault="00357598" w:rsidP="002B3B92">
            <w:pPr>
              <w:numPr>
                <w:ilvl w:val="0"/>
                <w:numId w:val="3"/>
              </w:numPr>
              <w:spacing w:before="120" w:after="0" w:line="240" w:lineRule="auto"/>
              <w:rPr>
                <w:rFonts w:ascii="Cambria" w:hAnsi="Cambria"/>
                <w:sz w:val="20"/>
                <w:szCs w:val="20"/>
              </w:rPr>
            </w:pPr>
            <w:r w:rsidRPr="00357598">
              <w:rPr>
                <w:rFonts w:ascii="Cambria" w:hAnsi="Cambria"/>
                <w:sz w:val="20"/>
                <w:szCs w:val="20"/>
              </w:rPr>
              <w:t xml:space="preserve"> </w:t>
            </w:r>
            <w:r w:rsidR="002B3B92" w:rsidRPr="002B3B92">
              <w:rPr>
                <w:rFonts w:ascii="Cambria" w:hAnsi="Cambria"/>
                <w:sz w:val="20"/>
                <w:szCs w:val="20"/>
              </w:rPr>
              <w:t xml:space="preserve"> Cunosterea principiilor termodinamicii.</w:t>
            </w:r>
          </w:p>
          <w:p w14:paraId="198426E5" w14:textId="77777777" w:rsidR="002B3B92" w:rsidRPr="002B3B92" w:rsidRDefault="002B3B92" w:rsidP="002B3B92">
            <w:pPr>
              <w:numPr>
                <w:ilvl w:val="0"/>
                <w:numId w:val="3"/>
              </w:numPr>
              <w:spacing w:before="120" w:after="0" w:line="240" w:lineRule="auto"/>
              <w:rPr>
                <w:rFonts w:ascii="Cambria" w:hAnsi="Cambria"/>
                <w:sz w:val="20"/>
                <w:szCs w:val="20"/>
              </w:rPr>
            </w:pPr>
            <w:r w:rsidRPr="002B3B92">
              <w:rPr>
                <w:rFonts w:ascii="Cambria" w:hAnsi="Cambria"/>
                <w:sz w:val="20"/>
                <w:szCs w:val="20"/>
              </w:rPr>
              <w:t>Cunosterea ansamblurilor statistice clasice, cu aplicatii simple.</w:t>
            </w:r>
          </w:p>
          <w:p w14:paraId="2C08C47D" w14:textId="77777777" w:rsidR="00357598" w:rsidRPr="00357598" w:rsidRDefault="00357598" w:rsidP="00373CC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6766C520" w14:textId="77777777" w:rsidR="00357598" w:rsidRPr="00357598" w:rsidRDefault="00357598" w:rsidP="00373CCF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</w:tbl>
    <w:p w14:paraId="67C01178" w14:textId="77777777" w:rsidR="000B6EB1" w:rsidRDefault="000B6EB1" w:rsidP="00F01F2B">
      <w:pPr>
        <w:rPr>
          <w:rFonts w:ascii="Cambria" w:hAnsi="Cambria"/>
          <w:sz w:val="20"/>
          <w:szCs w:val="20"/>
        </w:rPr>
      </w:pPr>
    </w:p>
    <w:p w14:paraId="743AF553" w14:textId="77777777" w:rsidR="00A82450" w:rsidRDefault="00A82450" w:rsidP="00F01F2B">
      <w:pPr>
        <w:rPr>
          <w:rFonts w:ascii="Cambria" w:hAnsi="Cambria"/>
          <w:sz w:val="20"/>
          <w:szCs w:val="20"/>
        </w:rPr>
      </w:pPr>
    </w:p>
    <w:p w14:paraId="0D47838B" w14:textId="5E3F28A2" w:rsidR="006A3DD3" w:rsidRDefault="006A3DD3" w:rsidP="006A3DD3">
      <w:pPr>
        <w:spacing w:after="0"/>
        <w:ind w:hanging="425"/>
        <w:rPr>
          <w:rFonts w:ascii="Cambria" w:hAnsi="Cambria"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t>11</w:t>
      </w:r>
      <w:r w:rsidRPr="003F481E">
        <w:rPr>
          <w:rFonts w:ascii="Cambria" w:hAnsi="Cambria"/>
          <w:b/>
          <w:sz w:val="20"/>
          <w:szCs w:val="20"/>
        </w:rPr>
        <w:t xml:space="preserve">. </w:t>
      </w:r>
      <w:r w:rsidR="00DC236E" w:rsidRPr="00DC236E">
        <w:rPr>
          <w:rFonts w:ascii="Cambria" w:hAnsi="Cambria"/>
          <w:b/>
          <w:sz w:val="20"/>
          <w:szCs w:val="20"/>
        </w:rPr>
        <w:t>Etichete ODD (Obiective de Dezvoltare Durabilă / Sustainable Development Goals)</w:t>
      </w:r>
      <w:r w:rsidR="00C3571C">
        <w:rPr>
          <w:rStyle w:val="FootnoteReference"/>
          <w:rFonts w:ascii="Cambria" w:hAnsi="Cambria"/>
          <w:b/>
          <w:sz w:val="20"/>
          <w:szCs w:val="20"/>
        </w:rPr>
        <w:footnoteReference w:id="2"/>
      </w:r>
    </w:p>
    <w:tbl>
      <w:tblPr>
        <w:tblStyle w:val="TableGrid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1165"/>
        <w:gridCol w:w="1166"/>
        <w:gridCol w:w="1166"/>
        <w:gridCol w:w="1165"/>
        <w:gridCol w:w="1166"/>
        <w:gridCol w:w="1166"/>
        <w:gridCol w:w="1165"/>
        <w:gridCol w:w="1166"/>
        <w:gridCol w:w="1166"/>
      </w:tblGrid>
      <w:tr w:rsidR="00CB66F3" w:rsidRPr="00E027F6" w14:paraId="11B37CCE" w14:textId="77777777" w:rsidTr="00820A4F">
        <w:trPr>
          <w:trHeight w:val="1037"/>
        </w:trPr>
        <w:tc>
          <w:tcPr>
            <w:tcW w:w="1165" w:type="dxa"/>
            <w:vAlign w:val="center"/>
          </w:tcPr>
          <w:p w14:paraId="029BE597" w14:textId="4D4F7B13" w:rsidR="00CB66F3" w:rsidRPr="00E027F6" w:rsidRDefault="00CB66F3" w:rsidP="00373CCF">
            <w:pPr>
              <w:rPr>
                <w:rFonts w:ascii="Cambria" w:hAnsi="Cambria"/>
              </w:rPr>
            </w:pPr>
          </w:p>
        </w:tc>
        <w:tc>
          <w:tcPr>
            <w:tcW w:w="9326" w:type="dxa"/>
            <w:gridSpan w:val="8"/>
            <w:vAlign w:val="center"/>
          </w:tcPr>
          <w:p w14:paraId="5741C871" w14:textId="2AF85283" w:rsidR="00CB66F3" w:rsidRPr="00E027F6" w:rsidRDefault="00CB66F3" w:rsidP="00373CCF">
            <w:pPr>
              <w:rPr>
                <w:rFonts w:ascii="Cambria" w:hAnsi="Cambria"/>
              </w:rPr>
            </w:pPr>
            <w:r w:rsidRPr="00E027F6">
              <w:rPr>
                <w:rFonts w:ascii="Cambria" w:hAnsi="Cambria"/>
              </w:rPr>
              <w:t>Eticheta generală pentru Dezvoltare durabilă</w:t>
            </w:r>
          </w:p>
        </w:tc>
      </w:tr>
      <w:tr w:rsidR="00CB66F3" w:rsidRPr="00E027F6" w14:paraId="3DEFB65F" w14:textId="77777777" w:rsidTr="00820A4F">
        <w:trPr>
          <w:trHeight w:val="1124"/>
        </w:trPr>
        <w:tc>
          <w:tcPr>
            <w:tcW w:w="1165" w:type="dxa"/>
            <w:vAlign w:val="center"/>
          </w:tcPr>
          <w:p w14:paraId="2DC7B7F0" w14:textId="4BA21FA9" w:rsidR="001253AA" w:rsidRPr="00E027F6" w:rsidRDefault="001253AA" w:rsidP="00E56D7A">
            <w:pPr>
              <w:ind w:right="-537"/>
              <w:rPr>
                <w:rFonts w:ascii="Cambria" w:hAnsi="Cambria"/>
              </w:rPr>
            </w:pPr>
          </w:p>
        </w:tc>
        <w:tc>
          <w:tcPr>
            <w:tcW w:w="1166" w:type="dxa"/>
            <w:vAlign w:val="center"/>
          </w:tcPr>
          <w:p w14:paraId="61E84881" w14:textId="6AC30B35" w:rsidR="001253AA" w:rsidRPr="00E027F6" w:rsidRDefault="001253AA" w:rsidP="00373CCF">
            <w:pPr>
              <w:rPr>
                <w:rFonts w:ascii="Cambria" w:hAnsi="Cambria"/>
              </w:rPr>
            </w:pPr>
          </w:p>
        </w:tc>
        <w:tc>
          <w:tcPr>
            <w:tcW w:w="1166" w:type="dxa"/>
            <w:vAlign w:val="center"/>
          </w:tcPr>
          <w:p w14:paraId="2732604C" w14:textId="4B2B6729" w:rsidR="001253AA" w:rsidRPr="00E027F6" w:rsidRDefault="001253AA" w:rsidP="00373CCF">
            <w:pPr>
              <w:rPr>
                <w:rFonts w:ascii="Cambria" w:hAnsi="Cambria"/>
              </w:rPr>
            </w:pPr>
          </w:p>
        </w:tc>
        <w:tc>
          <w:tcPr>
            <w:tcW w:w="1165" w:type="dxa"/>
            <w:vAlign w:val="center"/>
          </w:tcPr>
          <w:p w14:paraId="52A4F882" w14:textId="77777777" w:rsidR="001253AA" w:rsidRPr="00E027F6" w:rsidRDefault="001253AA" w:rsidP="00373CCF">
            <w:pPr>
              <w:rPr>
                <w:rFonts w:ascii="Cambria" w:hAnsi="Cambria"/>
              </w:rPr>
            </w:pPr>
            <w:r w:rsidRPr="00E027F6">
              <w:rPr>
                <w:rFonts w:ascii="Cambria" w:hAnsi="Cambria"/>
                <w:noProof/>
              </w:rPr>
              <w:drawing>
                <wp:inline distT="0" distB="0" distL="0" distR="0" wp14:anchorId="04E77987" wp14:editId="51A2B4BE">
                  <wp:extent cx="600710" cy="611505"/>
                  <wp:effectExtent l="0" t="0" r="8890" b="0"/>
                  <wp:docPr id="15" name="Imagine 14" descr="O imagine care conține text, siglă, roșu, Fon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1031A2A-8F4B-09C4-57FF-2C3905165DE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ine 14" descr="O imagine care conține text, siglă, roșu, Fon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51031A2A-8F4B-09C4-57FF-2C3905165DE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71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1DDE7636" w14:textId="77E497D3" w:rsidR="001253AA" w:rsidRPr="00E027F6" w:rsidRDefault="001253AA" w:rsidP="00373CCF">
            <w:pPr>
              <w:rPr>
                <w:rFonts w:ascii="Cambria" w:hAnsi="Cambria"/>
              </w:rPr>
            </w:pPr>
          </w:p>
        </w:tc>
        <w:tc>
          <w:tcPr>
            <w:tcW w:w="1166" w:type="dxa"/>
            <w:vAlign w:val="center"/>
          </w:tcPr>
          <w:p w14:paraId="7A69A711" w14:textId="220F3804" w:rsidR="001253AA" w:rsidRPr="00E027F6" w:rsidRDefault="001253AA" w:rsidP="00373CCF">
            <w:pPr>
              <w:rPr>
                <w:rFonts w:ascii="Cambria" w:hAnsi="Cambria"/>
              </w:rPr>
            </w:pPr>
          </w:p>
        </w:tc>
        <w:tc>
          <w:tcPr>
            <w:tcW w:w="1165" w:type="dxa"/>
            <w:vAlign w:val="center"/>
          </w:tcPr>
          <w:p w14:paraId="423B32E2" w14:textId="3AFC4DCE" w:rsidR="001253AA" w:rsidRPr="00E027F6" w:rsidRDefault="001253AA" w:rsidP="00373CCF">
            <w:pPr>
              <w:rPr>
                <w:rFonts w:ascii="Cambria" w:hAnsi="Cambria"/>
              </w:rPr>
            </w:pPr>
          </w:p>
        </w:tc>
        <w:tc>
          <w:tcPr>
            <w:tcW w:w="1166" w:type="dxa"/>
            <w:vAlign w:val="center"/>
          </w:tcPr>
          <w:p w14:paraId="741BDDBE" w14:textId="20494977" w:rsidR="001253AA" w:rsidRPr="00E027F6" w:rsidRDefault="001253AA" w:rsidP="00373CCF">
            <w:pPr>
              <w:rPr>
                <w:rFonts w:ascii="Cambria" w:hAnsi="Cambria"/>
              </w:rPr>
            </w:pPr>
          </w:p>
        </w:tc>
        <w:tc>
          <w:tcPr>
            <w:tcW w:w="1166" w:type="dxa"/>
            <w:vAlign w:val="center"/>
          </w:tcPr>
          <w:p w14:paraId="6C16B376" w14:textId="114B0FB4" w:rsidR="001253AA" w:rsidRPr="00E027F6" w:rsidRDefault="001253AA" w:rsidP="00373CCF">
            <w:pPr>
              <w:rPr>
                <w:rFonts w:ascii="Cambria" w:hAnsi="Cambria"/>
              </w:rPr>
            </w:pPr>
          </w:p>
        </w:tc>
      </w:tr>
      <w:tr w:rsidR="00CB66F3" w:rsidRPr="00E027F6" w14:paraId="07213EB9" w14:textId="77777777" w:rsidTr="00820A4F">
        <w:trPr>
          <w:trHeight w:val="1124"/>
        </w:trPr>
        <w:tc>
          <w:tcPr>
            <w:tcW w:w="1165" w:type="dxa"/>
            <w:vAlign w:val="center"/>
          </w:tcPr>
          <w:p w14:paraId="303421C5" w14:textId="075AC5D8" w:rsidR="001253AA" w:rsidRPr="00E027F6" w:rsidRDefault="001253AA" w:rsidP="00373CCF">
            <w:pPr>
              <w:rPr>
                <w:rFonts w:ascii="Cambria" w:hAnsi="Cambria"/>
              </w:rPr>
            </w:pPr>
          </w:p>
        </w:tc>
        <w:tc>
          <w:tcPr>
            <w:tcW w:w="1166" w:type="dxa"/>
            <w:vAlign w:val="center"/>
          </w:tcPr>
          <w:p w14:paraId="5B005270" w14:textId="420D939E" w:rsidR="001253AA" w:rsidRPr="00E027F6" w:rsidRDefault="001253AA" w:rsidP="00373CCF">
            <w:pPr>
              <w:rPr>
                <w:rFonts w:ascii="Cambria" w:hAnsi="Cambria"/>
              </w:rPr>
            </w:pPr>
          </w:p>
        </w:tc>
        <w:tc>
          <w:tcPr>
            <w:tcW w:w="1166" w:type="dxa"/>
            <w:vAlign w:val="center"/>
          </w:tcPr>
          <w:p w14:paraId="366784A8" w14:textId="4925E71F" w:rsidR="001253AA" w:rsidRPr="00E027F6" w:rsidRDefault="001253AA" w:rsidP="00373CCF">
            <w:pPr>
              <w:rPr>
                <w:rFonts w:ascii="Cambria" w:hAnsi="Cambria"/>
              </w:rPr>
            </w:pPr>
          </w:p>
        </w:tc>
        <w:tc>
          <w:tcPr>
            <w:tcW w:w="1165" w:type="dxa"/>
            <w:vAlign w:val="center"/>
          </w:tcPr>
          <w:p w14:paraId="3C58DF13" w14:textId="2A28F1C4" w:rsidR="001253AA" w:rsidRPr="00E027F6" w:rsidRDefault="001253AA" w:rsidP="00373CCF">
            <w:pPr>
              <w:rPr>
                <w:rFonts w:ascii="Cambria" w:hAnsi="Cambria"/>
              </w:rPr>
            </w:pPr>
          </w:p>
        </w:tc>
        <w:tc>
          <w:tcPr>
            <w:tcW w:w="1166" w:type="dxa"/>
            <w:vAlign w:val="center"/>
          </w:tcPr>
          <w:p w14:paraId="38729EAA" w14:textId="33B1B6AC" w:rsidR="001253AA" w:rsidRPr="00E027F6" w:rsidRDefault="001253AA" w:rsidP="00373CCF">
            <w:pPr>
              <w:rPr>
                <w:rFonts w:ascii="Cambria" w:hAnsi="Cambria"/>
              </w:rPr>
            </w:pPr>
          </w:p>
        </w:tc>
        <w:tc>
          <w:tcPr>
            <w:tcW w:w="1166" w:type="dxa"/>
            <w:vAlign w:val="center"/>
          </w:tcPr>
          <w:p w14:paraId="203DB388" w14:textId="4567E898" w:rsidR="001253AA" w:rsidRPr="00E027F6" w:rsidRDefault="001253AA" w:rsidP="00373CCF">
            <w:pPr>
              <w:rPr>
                <w:rFonts w:ascii="Cambria" w:hAnsi="Cambria"/>
              </w:rPr>
            </w:pPr>
          </w:p>
        </w:tc>
        <w:tc>
          <w:tcPr>
            <w:tcW w:w="1165" w:type="dxa"/>
            <w:vAlign w:val="center"/>
          </w:tcPr>
          <w:p w14:paraId="7A1D1EBA" w14:textId="69B732C2" w:rsidR="001253AA" w:rsidRPr="00E027F6" w:rsidRDefault="001253AA" w:rsidP="00373CCF">
            <w:pPr>
              <w:rPr>
                <w:rFonts w:ascii="Cambria" w:hAnsi="Cambria"/>
              </w:rPr>
            </w:pPr>
          </w:p>
        </w:tc>
        <w:tc>
          <w:tcPr>
            <w:tcW w:w="1166" w:type="dxa"/>
            <w:vAlign w:val="center"/>
          </w:tcPr>
          <w:p w14:paraId="4A30B9DC" w14:textId="701B6857" w:rsidR="001253AA" w:rsidRPr="00E027F6" w:rsidRDefault="001253AA" w:rsidP="00373CCF">
            <w:pPr>
              <w:rPr>
                <w:rFonts w:ascii="Cambria" w:hAnsi="Cambria"/>
              </w:rPr>
            </w:pPr>
          </w:p>
        </w:tc>
        <w:tc>
          <w:tcPr>
            <w:tcW w:w="1166" w:type="dxa"/>
            <w:vAlign w:val="center"/>
          </w:tcPr>
          <w:p w14:paraId="4A57032A" w14:textId="1968F185" w:rsidR="001253AA" w:rsidRPr="00E027F6" w:rsidRDefault="001253AA" w:rsidP="00373CCF">
            <w:pPr>
              <w:rPr>
                <w:rFonts w:ascii="Cambria" w:hAnsi="Cambria"/>
              </w:rPr>
            </w:pPr>
          </w:p>
        </w:tc>
      </w:tr>
    </w:tbl>
    <w:p w14:paraId="74CA3B07" w14:textId="77777777" w:rsidR="006A3DD3" w:rsidRDefault="006A3DD3" w:rsidP="00F01F2B">
      <w:pPr>
        <w:rPr>
          <w:rFonts w:ascii="Cambria" w:hAnsi="Cambria"/>
          <w:sz w:val="20"/>
          <w:szCs w:val="20"/>
        </w:rPr>
      </w:pPr>
    </w:p>
    <w:p w14:paraId="130C6DD3" w14:textId="77777777" w:rsidR="003C197C" w:rsidRDefault="003C197C" w:rsidP="00F01F2B">
      <w:pPr>
        <w:rPr>
          <w:rFonts w:ascii="Cambria" w:hAnsi="Cambria"/>
          <w:sz w:val="20"/>
          <w:szCs w:val="20"/>
        </w:rPr>
      </w:pPr>
    </w:p>
    <w:p w14:paraId="0DA9B19F" w14:textId="77777777" w:rsidR="003C197C" w:rsidRDefault="003C197C" w:rsidP="00F01F2B">
      <w:pPr>
        <w:rPr>
          <w:rFonts w:ascii="Cambria" w:hAnsi="Cambria"/>
          <w:sz w:val="20"/>
          <w:szCs w:val="20"/>
        </w:rPr>
      </w:pPr>
    </w:p>
    <w:tbl>
      <w:tblPr>
        <w:tblStyle w:val="TableGrid"/>
        <w:tblW w:w="0" w:type="auto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3"/>
        <w:gridCol w:w="2835"/>
        <w:gridCol w:w="1134"/>
        <w:gridCol w:w="3969"/>
      </w:tblGrid>
      <w:tr w:rsidR="006B6ABF" w:rsidRPr="003C197C" w14:paraId="2195F4D4" w14:textId="77777777" w:rsidTr="00820A4F">
        <w:trPr>
          <w:trHeight w:val="985"/>
        </w:trPr>
        <w:tc>
          <w:tcPr>
            <w:tcW w:w="2553" w:type="dxa"/>
          </w:tcPr>
          <w:p w14:paraId="7D7E40B9" w14:textId="77777777" w:rsidR="003C197C" w:rsidRPr="003C197C" w:rsidRDefault="003C197C" w:rsidP="00BF17DD">
            <w:pPr>
              <w:rPr>
                <w:rFonts w:ascii="Cambria" w:hAnsi="Cambria"/>
              </w:rPr>
            </w:pPr>
            <w:r w:rsidRPr="003C197C">
              <w:rPr>
                <w:rFonts w:ascii="Cambria" w:hAnsi="Cambria"/>
              </w:rPr>
              <w:t>Data completării:</w:t>
            </w:r>
          </w:p>
          <w:p w14:paraId="6F85EC4B" w14:textId="51126E5D" w:rsidR="003C197C" w:rsidRPr="003C197C" w:rsidRDefault="00E05E3C" w:rsidP="003C197C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8</w:t>
            </w:r>
            <w:r w:rsidR="002B3B92">
              <w:rPr>
                <w:rFonts w:ascii="Cambria" w:hAnsi="Cambria"/>
              </w:rPr>
              <w:t xml:space="preserve"> </w:t>
            </w:r>
            <w:r>
              <w:rPr>
                <w:rFonts w:ascii="Cambria" w:hAnsi="Cambria"/>
              </w:rPr>
              <w:t>Oct.</w:t>
            </w:r>
            <w:r w:rsidR="002B3B92">
              <w:rPr>
                <w:rFonts w:ascii="Cambria" w:hAnsi="Cambria"/>
              </w:rPr>
              <w:t xml:space="preserve"> 202</w:t>
            </w:r>
            <w:r>
              <w:rPr>
                <w:rFonts w:ascii="Cambria" w:hAnsi="Cambria"/>
              </w:rPr>
              <w:t>6</w:t>
            </w:r>
          </w:p>
        </w:tc>
        <w:tc>
          <w:tcPr>
            <w:tcW w:w="3969" w:type="dxa"/>
            <w:gridSpan w:val="2"/>
            <w:vAlign w:val="center"/>
          </w:tcPr>
          <w:p w14:paraId="7FC6F972" w14:textId="77777777" w:rsidR="003C197C" w:rsidRPr="003C197C" w:rsidRDefault="003C197C" w:rsidP="003C197C">
            <w:pPr>
              <w:spacing w:line="480" w:lineRule="auto"/>
              <w:jc w:val="center"/>
              <w:rPr>
                <w:rFonts w:ascii="Cambria" w:hAnsi="Cambria"/>
              </w:rPr>
            </w:pPr>
            <w:r w:rsidRPr="003C197C">
              <w:rPr>
                <w:rFonts w:ascii="Cambria" w:hAnsi="Cambria"/>
              </w:rPr>
              <w:t>Semnătura titularului de curs</w:t>
            </w:r>
          </w:p>
          <w:p w14:paraId="0F5C8287" w14:textId="39824F69" w:rsidR="003C197C" w:rsidRPr="003C197C" w:rsidRDefault="002B3B92" w:rsidP="003C197C">
            <w:pPr>
              <w:spacing w:line="480" w:lineRule="auto"/>
              <w:jc w:val="center"/>
              <w:rPr>
                <w:rFonts w:ascii="Cambria" w:hAnsi="Cambria"/>
              </w:rPr>
            </w:pPr>
            <w:r>
              <w:rPr>
                <w:rFonts w:ascii="Times New Roman" w:hAnsi="Times New Roman"/>
                <w:noProof/>
              </w:rPr>
              <w:drawing>
                <wp:anchor distT="0" distB="0" distL="114935" distR="114935" simplePos="0" relativeHeight="251666432" behindDoc="0" locked="0" layoutInCell="1" allowOverlap="1" wp14:anchorId="76F2EFE8" wp14:editId="04F97A98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8533765</wp:posOffset>
                  </wp:positionV>
                  <wp:extent cx="1253490" cy="732155"/>
                  <wp:effectExtent l="0" t="0" r="3810" b="0"/>
                  <wp:wrapNone/>
                  <wp:docPr id="588926048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3490" cy="7321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noProof/>
              </w:rPr>
              <w:drawing>
                <wp:anchor distT="0" distB="0" distL="114935" distR="114935" simplePos="0" relativeHeight="251664384" behindDoc="0" locked="0" layoutInCell="1" allowOverlap="1" wp14:anchorId="38F86CD5" wp14:editId="4874C121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8533765</wp:posOffset>
                  </wp:positionV>
                  <wp:extent cx="1253490" cy="732155"/>
                  <wp:effectExtent l="0" t="0" r="3810" b="0"/>
                  <wp:wrapNone/>
                  <wp:docPr id="1953203623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3490" cy="7321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noProof/>
              </w:rPr>
              <w:drawing>
                <wp:anchor distT="0" distB="0" distL="114935" distR="114935" simplePos="0" relativeHeight="251662336" behindDoc="0" locked="0" layoutInCell="1" allowOverlap="1" wp14:anchorId="0D3BF8D6" wp14:editId="757484BE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8533765</wp:posOffset>
                  </wp:positionV>
                  <wp:extent cx="1253490" cy="732155"/>
                  <wp:effectExtent l="0" t="0" r="3810" b="0"/>
                  <wp:wrapNone/>
                  <wp:docPr id="260846799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3490" cy="7321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noProof/>
              </w:rPr>
              <w:drawing>
                <wp:anchor distT="0" distB="0" distL="114935" distR="114935" simplePos="0" relativeHeight="251660288" behindDoc="0" locked="0" layoutInCell="1" allowOverlap="1" wp14:anchorId="56330E39" wp14:editId="34C32097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8533765</wp:posOffset>
                  </wp:positionV>
                  <wp:extent cx="1253490" cy="732155"/>
                  <wp:effectExtent l="0" t="0" r="3810" b="0"/>
                  <wp:wrapNone/>
                  <wp:docPr id="69010901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3490" cy="7321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noProof/>
              </w:rPr>
              <w:drawing>
                <wp:anchor distT="0" distB="0" distL="114935" distR="114935" simplePos="0" relativeHeight="251658240" behindDoc="0" locked="0" layoutInCell="1" allowOverlap="1" wp14:anchorId="7760E464" wp14:editId="78653C72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8533765</wp:posOffset>
                  </wp:positionV>
                  <wp:extent cx="1253490" cy="732155"/>
                  <wp:effectExtent l="0" t="0" r="3810" b="0"/>
                  <wp:wrapNone/>
                  <wp:docPr id="9746967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3490" cy="7321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B4A62">
              <w:rPr>
                <w:rFonts w:ascii="Cambria" w:hAnsi="Cambria"/>
                <w:noProof/>
              </w:rPr>
              <w:drawing>
                <wp:inline distT="0" distB="0" distL="0" distR="0" wp14:anchorId="7AB4017A" wp14:editId="75E050A2">
                  <wp:extent cx="1253490" cy="713105"/>
                  <wp:effectExtent l="0" t="0" r="3810" b="0"/>
                  <wp:docPr id="60935702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3490" cy="7131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  <w:vAlign w:val="center"/>
          </w:tcPr>
          <w:p w14:paraId="6B082F1C" w14:textId="77777777" w:rsidR="003C197C" w:rsidRPr="003C197C" w:rsidRDefault="003C197C" w:rsidP="003C197C">
            <w:pPr>
              <w:spacing w:line="480" w:lineRule="auto"/>
              <w:jc w:val="center"/>
              <w:rPr>
                <w:rFonts w:ascii="Cambria" w:hAnsi="Cambria"/>
              </w:rPr>
            </w:pPr>
            <w:r w:rsidRPr="003C197C">
              <w:rPr>
                <w:rFonts w:ascii="Cambria" w:hAnsi="Cambria"/>
              </w:rPr>
              <w:t>Semnătura titularului de seminar</w:t>
            </w:r>
          </w:p>
          <w:p w14:paraId="34043C9C" w14:textId="241EF1AD" w:rsidR="003C197C" w:rsidRPr="003C197C" w:rsidRDefault="001B4A62" w:rsidP="003C197C">
            <w:pPr>
              <w:spacing w:line="480" w:lineRule="auto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50245415" wp14:editId="5A345147">
                  <wp:extent cx="1253490" cy="713105"/>
                  <wp:effectExtent l="0" t="0" r="3810" b="0"/>
                  <wp:docPr id="1151585479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3490" cy="7131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6ABF" w:rsidRPr="003C197C" w14:paraId="2607C991" w14:textId="77777777" w:rsidTr="00820A4F">
        <w:trPr>
          <w:trHeight w:val="766"/>
        </w:trPr>
        <w:tc>
          <w:tcPr>
            <w:tcW w:w="2553" w:type="dxa"/>
            <w:vAlign w:val="center"/>
          </w:tcPr>
          <w:p w14:paraId="10DE3FC9" w14:textId="77777777" w:rsidR="003C197C" w:rsidRPr="003C197C" w:rsidRDefault="003C197C" w:rsidP="003C197C">
            <w:pPr>
              <w:spacing w:line="480" w:lineRule="auto"/>
              <w:rPr>
                <w:rFonts w:ascii="Cambria" w:hAnsi="Cambria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3941C289" w14:textId="77777777" w:rsidR="003C197C" w:rsidRPr="003C197C" w:rsidRDefault="003C197C" w:rsidP="003C197C">
            <w:pPr>
              <w:spacing w:line="480" w:lineRule="auto"/>
              <w:rPr>
                <w:rFonts w:ascii="Cambria" w:hAnsi="Cambria"/>
              </w:rPr>
            </w:pPr>
          </w:p>
        </w:tc>
        <w:tc>
          <w:tcPr>
            <w:tcW w:w="3969" w:type="dxa"/>
            <w:vAlign w:val="center"/>
          </w:tcPr>
          <w:p w14:paraId="2AD0C44F" w14:textId="77777777" w:rsidR="003C197C" w:rsidRPr="003C197C" w:rsidRDefault="003C197C" w:rsidP="003C197C">
            <w:pPr>
              <w:spacing w:line="480" w:lineRule="auto"/>
              <w:rPr>
                <w:rFonts w:ascii="Cambria" w:hAnsi="Cambria"/>
              </w:rPr>
            </w:pPr>
          </w:p>
        </w:tc>
      </w:tr>
      <w:tr w:rsidR="006B6ABF" w:rsidRPr="003C197C" w14:paraId="5931DBEE" w14:textId="77777777" w:rsidTr="00820A4F">
        <w:trPr>
          <w:trHeight w:val="605"/>
        </w:trPr>
        <w:tc>
          <w:tcPr>
            <w:tcW w:w="5388" w:type="dxa"/>
            <w:gridSpan w:val="2"/>
          </w:tcPr>
          <w:p w14:paraId="13CC825D" w14:textId="77777777" w:rsidR="003C197C" w:rsidRPr="003C197C" w:rsidRDefault="003C197C" w:rsidP="003C197C">
            <w:pPr>
              <w:rPr>
                <w:rFonts w:ascii="Cambria" w:hAnsi="Cambria"/>
              </w:rPr>
            </w:pPr>
            <w:r w:rsidRPr="003C197C">
              <w:rPr>
                <w:rFonts w:ascii="Cambria" w:hAnsi="Cambria"/>
              </w:rPr>
              <w:t>Data avizării în departament:</w:t>
            </w:r>
          </w:p>
          <w:p w14:paraId="27B1F697" w14:textId="77777777" w:rsidR="003C197C" w:rsidRPr="003C197C" w:rsidRDefault="003C197C" w:rsidP="003C197C">
            <w:pPr>
              <w:rPr>
                <w:rFonts w:ascii="Cambria" w:hAnsi="Cambria"/>
              </w:rPr>
            </w:pPr>
            <w:r w:rsidRPr="003C197C">
              <w:rPr>
                <w:rFonts w:ascii="Cambria" w:hAnsi="Cambria"/>
              </w:rPr>
              <w:t>...</w:t>
            </w:r>
          </w:p>
          <w:p w14:paraId="714DB94C" w14:textId="77777777" w:rsidR="003C197C" w:rsidRPr="003C197C" w:rsidRDefault="003C197C" w:rsidP="003C197C">
            <w:pPr>
              <w:spacing w:line="480" w:lineRule="auto"/>
              <w:rPr>
                <w:rFonts w:ascii="Cambria" w:hAnsi="Cambria"/>
              </w:rPr>
            </w:pPr>
          </w:p>
          <w:p w14:paraId="4DCA8C86" w14:textId="77777777" w:rsidR="003C197C" w:rsidRPr="003C197C" w:rsidRDefault="003C197C" w:rsidP="003C197C">
            <w:pPr>
              <w:spacing w:line="480" w:lineRule="auto"/>
              <w:rPr>
                <w:rFonts w:ascii="Cambria" w:hAnsi="Cambria"/>
              </w:rPr>
            </w:pPr>
          </w:p>
        </w:tc>
        <w:tc>
          <w:tcPr>
            <w:tcW w:w="5103" w:type="dxa"/>
            <w:gridSpan w:val="2"/>
            <w:vAlign w:val="center"/>
          </w:tcPr>
          <w:p w14:paraId="6E7DCA84" w14:textId="77777777" w:rsidR="003C197C" w:rsidRPr="003C197C" w:rsidRDefault="003C197C" w:rsidP="003C197C">
            <w:pPr>
              <w:spacing w:line="480" w:lineRule="auto"/>
              <w:jc w:val="center"/>
              <w:rPr>
                <w:rFonts w:ascii="Cambria" w:hAnsi="Cambria"/>
              </w:rPr>
            </w:pPr>
            <w:r w:rsidRPr="003C197C">
              <w:rPr>
                <w:rFonts w:ascii="Cambria" w:hAnsi="Cambria"/>
              </w:rPr>
              <w:t>Semnătura directorului de departament</w:t>
            </w:r>
          </w:p>
          <w:p w14:paraId="6ACF21FC" w14:textId="77777777" w:rsidR="003C197C" w:rsidRPr="003C197C" w:rsidRDefault="003C197C" w:rsidP="003C197C">
            <w:pPr>
              <w:spacing w:line="480" w:lineRule="auto"/>
              <w:jc w:val="center"/>
              <w:rPr>
                <w:rFonts w:ascii="Cambria" w:hAnsi="Cambria"/>
              </w:rPr>
            </w:pPr>
            <w:r w:rsidRPr="003C197C">
              <w:rPr>
                <w:rFonts w:ascii="Cambria" w:hAnsi="Cambria"/>
              </w:rPr>
              <w:t>.....................</w:t>
            </w:r>
          </w:p>
          <w:p w14:paraId="2757C074" w14:textId="77777777" w:rsidR="003C197C" w:rsidRPr="003C197C" w:rsidRDefault="003C197C" w:rsidP="003C197C">
            <w:pPr>
              <w:spacing w:line="480" w:lineRule="auto"/>
              <w:jc w:val="center"/>
              <w:rPr>
                <w:rFonts w:ascii="Cambria" w:hAnsi="Cambria"/>
              </w:rPr>
            </w:pPr>
          </w:p>
          <w:p w14:paraId="6C7ED803" w14:textId="77777777" w:rsidR="003C197C" w:rsidRPr="003C197C" w:rsidRDefault="003C197C" w:rsidP="003C197C">
            <w:pPr>
              <w:spacing w:line="480" w:lineRule="auto"/>
              <w:jc w:val="center"/>
              <w:rPr>
                <w:rFonts w:ascii="Cambria" w:hAnsi="Cambria"/>
              </w:rPr>
            </w:pPr>
          </w:p>
        </w:tc>
      </w:tr>
    </w:tbl>
    <w:p w14:paraId="7C12396E" w14:textId="77777777" w:rsidR="000B6EB1" w:rsidRPr="00F01F2B" w:rsidRDefault="000B6EB1" w:rsidP="003C197C">
      <w:pPr>
        <w:rPr>
          <w:rFonts w:ascii="Cambria" w:hAnsi="Cambria"/>
          <w:sz w:val="20"/>
          <w:szCs w:val="20"/>
        </w:rPr>
      </w:pPr>
    </w:p>
    <w:sectPr w:rsidR="000B6EB1" w:rsidRPr="00F01F2B" w:rsidSect="00706E3A"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E6B3E9" w14:textId="77777777" w:rsidR="00F5663C" w:rsidRDefault="00F5663C" w:rsidP="00D12BC3">
      <w:pPr>
        <w:spacing w:after="0" w:line="240" w:lineRule="auto"/>
      </w:pPr>
      <w:r>
        <w:separator/>
      </w:r>
    </w:p>
  </w:endnote>
  <w:endnote w:type="continuationSeparator" w:id="0">
    <w:p w14:paraId="1EC98F7A" w14:textId="77777777" w:rsidR="00F5663C" w:rsidRDefault="00F5663C" w:rsidP="00D12B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24572" w14:textId="77777777" w:rsidR="00F5663C" w:rsidRDefault="00F5663C" w:rsidP="00D12BC3">
      <w:pPr>
        <w:spacing w:after="0" w:line="240" w:lineRule="auto"/>
      </w:pPr>
      <w:r>
        <w:separator/>
      </w:r>
    </w:p>
  </w:footnote>
  <w:footnote w:type="continuationSeparator" w:id="0">
    <w:p w14:paraId="4AA47148" w14:textId="77777777" w:rsidR="00F5663C" w:rsidRDefault="00F5663C" w:rsidP="00D12BC3">
      <w:pPr>
        <w:spacing w:after="0" w:line="240" w:lineRule="auto"/>
      </w:pPr>
      <w:r>
        <w:continuationSeparator/>
      </w:r>
    </w:p>
  </w:footnote>
  <w:footnote w:id="1">
    <w:p w14:paraId="28F7B89D" w14:textId="4D7A93EF" w:rsidR="00D12BC3" w:rsidRPr="00847940" w:rsidRDefault="00D12BC3" w:rsidP="00C3571C">
      <w:pPr>
        <w:pStyle w:val="FootnoteText"/>
        <w:spacing w:line="240" w:lineRule="auto"/>
        <w:jc w:val="both"/>
        <w:rPr>
          <w:rFonts w:ascii="Cambria" w:hAnsi="Cambria"/>
        </w:rPr>
      </w:pPr>
      <w:r w:rsidRPr="00847940">
        <w:rPr>
          <w:rStyle w:val="FootnoteReference"/>
          <w:rFonts w:ascii="Cambria" w:hAnsi="Cambria"/>
        </w:rPr>
        <w:footnoteRef/>
      </w:r>
      <w:r w:rsidRPr="00847940">
        <w:rPr>
          <w:rFonts w:ascii="Cambria" w:hAnsi="Cambria"/>
        </w:rPr>
        <w:t xml:space="preserve"> Se poate opta pentru competențe sau pentru rezultatele învățării, respectiv pentru ambele. În cazul în care se alege o singură variantă, se va șterge tabelul aferent celeilalte opțiuni, iar opțiunea păstrată va fi numerotată cu 6.</w:t>
      </w:r>
    </w:p>
  </w:footnote>
  <w:footnote w:id="2">
    <w:p w14:paraId="3806BD12" w14:textId="3330235C" w:rsidR="00C3571C" w:rsidRPr="00C3571C" w:rsidRDefault="00C3571C" w:rsidP="00C3571C">
      <w:pPr>
        <w:pStyle w:val="FootnoteText"/>
        <w:jc w:val="both"/>
        <w:rPr>
          <w:rFonts w:ascii="Cambria" w:hAnsi="Cambria"/>
        </w:rPr>
      </w:pPr>
      <w:r w:rsidRPr="00C3571C">
        <w:rPr>
          <w:rStyle w:val="FootnoteReference"/>
          <w:rFonts w:ascii="Cambria" w:hAnsi="Cambria"/>
        </w:rPr>
        <w:footnoteRef/>
      </w:r>
      <w:r w:rsidRPr="00C3571C">
        <w:rPr>
          <w:rFonts w:ascii="Cambria" w:hAnsi="Cambria"/>
        </w:rPr>
        <w:t xml:space="preserve"> </w:t>
      </w:r>
      <w:r w:rsidRPr="00C3571C">
        <w:rPr>
          <w:rFonts w:ascii="Cambria" w:hAnsi="Cambria"/>
        </w:rPr>
        <w:t xml:space="preserve">Păstrați </w:t>
      </w:r>
      <w:r w:rsidRPr="00C3571C">
        <w:rPr>
          <w:rFonts w:ascii="Cambria" w:hAnsi="Cambria"/>
        </w:rPr>
        <w:t xml:space="preserve">doar etichetele care, în conformitate cu </w:t>
      </w:r>
      <w:hyperlink r:id="rId1" w:history="1">
        <w:r w:rsidRPr="00996BA6">
          <w:rPr>
            <w:rStyle w:val="Hyperlink"/>
            <w:rFonts w:ascii="Cambria" w:hAnsi="Cambria"/>
            <w:i/>
            <w:iCs/>
          </w:rPr>
          <w:t>Procedura de aplicare a etichetelor ODD în procesul academic</w:t>
        </w:r>
      </w:hyperlink>
      <w:r w:rsidRPr="00C3571C">
        <w:rPr>
          <w:rFonts w:ascii="Cambria" w:hAnsi="Cambria"/>
        </w:rPr>
        <w:t xml:space="preserve">, se potrivesc disciplinei și ștergeți-le pe celelalte, inclusiv eticheta generală pentru </w:t>
      </w:r>
      <w:r w:rsidRPr="00C3571C">
        <w:rPr>
          <w:rFonts w:ascii="Cambria" w:hAnsi="Cambria"/>
          <w:i/>
          <w:iCs/>
        </w:rPr>
        <w:t>Dezvoltare durabilă</w:t>
      </w:r>
      <w:r w:rsidRPr="00C3571C">
        <w:rPr>
          <w:rFonts w:ascii="Cambria" w:hAnsi="Cambria"/>
        </w:rPr>
        <w:t xml:space="preserve"> - dacă nu se aplică. Dacă nicio etichetă nu descrie disciplina, ștergeți-le pe toate și scrieți "</w:t>
      </w:r>
      <w:r w:rsidRPr="00C3571C">
        <w:rPr>
          <w:rFonts w:ascii="Cambria" w:hAnsi="Cambria"/>
          <w:i/>
          <w:iCs/>
        </w:rPr>
        <w:t>Nu se aplică.</w:t>
      </w:r>
      <w:r w:rsidRPr="00C3571C">
        <w:rPr>
          <w:rFonts w:ascii="Cambria" w:hAnsi="Cambria"/>
        </w:rPr>
        <w:t>".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641"/>
        </w:tabs>
        <w:ind w:left="641" w:hanging="357"/>
      </w:pPr>
      <w:rPr>
        <w:rFonts w:ascii="Symbol" w:hAnsi="Symbol" w:cs="Times New Roman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</w:abstractNum>
  <w:abstractNum w:abstractNumId="3" w15:restartNumberingAfterBreak="0">
    <w:nsid w:val="3180409C"/>
    <w:multiLevelType w:val="hybridMultilevel"/>
    <w:tmpl w:val="369EB4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9759A3"/>
    <w:multiLevelType w:val="hybridMultilevel"/>
    <w:tmpl w:val="496415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67263B"/>
    <w:multiLevelType w:val="hybridMultilevel"/>
    <w:tmpl w:val="27F2BD4E"/>
    <w:lvl w:ilvl="0" w:tplc="626E9FDA">
      <w:start w:val="1"/>
      <w:numFmt w:val="bullet"/>
      <w:lvlText w:val=""/>
      <w:lvlJc w:val="left"/>
      <w:pPr>
        <w:tabs>
          <w:tab w:val="num" w:pos="641"/>
        </w:tabs>
        <w:ind w:left="641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7E710E"/>
    <w:multiLevelType w:val="hybridMultilevel"/>
    <w:tmpl w:val="1C542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2699678">
    <w:abstractNumId w:val="4"/>
  </w:num>
  <w:num w:numId="2" w16cid:durableId="421922726">
    <w:abstractNumId w:val="3"/>
  </w:num>
  <w:num w:numId="3" w16cid:durableId="1741975505">
    <w:abstractNumId w:val="5"/>
  </w:num>
  <w:num w:numId="4" w16cid:durableId="1498227276">
    <w:abstractNumId w:val="6"/>
  </w:num>
  <w:num w:numId="5" w16cid:durableId="1502156179">
    <w:abstractNumId w:val="0"/>
  </w:num>
  <w:num w:numId="6" w16cid:durableId="1708027033">
    <w:abstractNumId w:val="1"/>
    <w:lvlOverride w:ilvl="0">
      <w:startOverride w:val="1"/>
    </w:lvlOverride>
  </w:num>
  <w:num w:numId="7" w16cid:durableId="88240598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81A"/>
    <w:rsid w:val="00011141"/>
    <w:rsid w:val="00035F4F"/>
    <w:rsid w:val="00036059"/>
    <w:rsid w:val="000B6EB1"/>
    <w:rsid w:val="000B7D0D"/>
    <w:rsid w:val="000D20FE"/>
    <w:rsid w:val="000F20F3"/>
    <w:rsid w:val="000F2DF8"/>
    <w:rsid w:val="00105C9A"/>
    <w:rsid w:val="00116452"/>
    <w:rsid w:val="00117B5A"/>
    <w:rsid w:val="00123B64"/>
    <w:rsid w:val="001253AA"/>
    <w:rsid w:val="001346BE"/>
    <w:rsid w:val="001403C3"/>
    <w:rsid w:val="00155A52"/>
    <w:rsid w:val="001914D4"/>
    <w:rsid w:val="0019757E"/>
    <w:rsid w:val="001A4A04"/>
    <w:rsid w:val="001A50C5"/>
    <w:rsid w:val="001B4A62"/>
    <w:rsid w:val="001C2668"/>
    <w:rsid w:val="00201EE0"/>
    <w:rsid w:val="00221B6D"/>
    <w:rsid w:val="002315D2"/>
    <w:rsid w:val="002333F5"/>
    <w:rsid w:val="00242E53"/>
    <w:rsid w:val="00250293"/>
    <w:rsid w:val="00250F88"/>
    <w:rsid w:val="00261BF1"/>
    <w:rsid w:val="00273287"/>
    <w:rsid w:val="00296596"/>
    <w:rsid w:val="002A3A93"/>
    <w:rsid w:val="002B298E"/>
    <w:rsid w:val="002B38EF"/>
    <w:rsid w:val="002B3B45"/>
    <w:rsid w:val="002B3B92"/>
    <w:rsid w:val="002C2A67"/>
    <w:rsid w:val="002D19B2"/>
    <w:rsid w:val="002D5FCA"/>
    <w:rsid w:val="002E2D93"/>
    <w:rsid w:val="002E4459"/>
    <w:rsid w:val="00301E97"/>
    <w:rsid w:val="003364CB"/>
    <w:rsid w:val="00337DF1"/>
    <w:rsid w:val="00351944"/>
    <w:rsid w:val="0035421D"/>
    <w:rsid w:val="00357598"/>
    <w:rsid w:val="00366881"/>
    <w:rsid w:val="00370DF5"/>
    <w:rsid w:val="0039378F"/>
    <w:rsid w:val="003A1213"/>
    <w:rsid w:val="003B6EE4"/>
    <w:rsid w:val="003C197C"/>
    <w:rsid w:val="003C47C3"/>
    <w:rsid w:val="003D7F8A"/>
    <w:rsid w:val="003F481E"/>
    <w:rsid w:val="003F659E"/>
    <w:rsid w:val="00405204"/>
    <w:rsid w:val="0042330E"/>
    <w:rsid w:val="00443956"/>
    <w:rsid w:val="00453436"/>
    <w:rsid w:val="004613CA"/>
    <w:rsid w:val="004675C5"/>
    <w:rsid w:val="004D2236"/>
    <w:rsid w:val="004E11FF"/>
    <w:rsid w:val="004E2C1F"/>
    <w:rsid w:val="004E578B"/>
    <w:rsid w:val="004F45E5"/>
    <w:rsid w:val="004F4B37"/>
    <w:rsid w:val="0050720F"/>
    <w:rsid w:val="00551CC4"/>
    <w:rsid w:val="00586682"/>
    <w:rsid w:val="005B2BEB"/>
    <w:rsid w:val="005B66A9"/>
    <w:rsid w:val="005E100B"/>
    <w:rsid w:val="005E1610"/>
    <w:rsid w:val="005F30A6"/>
    <w:rsid w:val="006016CF"/>
    <w:rsid w:val="00606962"/>
    <w:rsid w:val="00632190"/>
    <w:rsid w:val="00687EE7"/>
    <w:rsid w:val="00694E26"/>
    <w:rsid w:val="006A3DD3"/>
    <w:rsid w:val="006B2EAE"/>
    <w:rsid w:val="006B6ABF"/>
    <w:rsid w:val="006D648A"/>
    <w:rsid w:val="006E276B"/>
    <w:rsid w:val="006F32EA"/>
    <w:rsid w:val="00706E3A"/>
    <w:rsid w:val="007342EF"/>
    <w:rsid w:val="00736B1A"/>
    <w:rsid w:val="0074223A"/>
    <w:rsid w:val="007526F3"/>
    <w:rsid w:val="007566DE"/>
    <w:rsid w:val="00783B00"/>
    <w:rsid w:val="007965C1"/>
    <w:rsid w:val="007D0416"/>
    <w:rsid w:val="007D6BE3"/>
    <w:rsid w:val="008119F8"/>
    <w:rsid w:val="00820A4F"/>
    <w:rsid w:val="00827CA3"/>
    <w:rsid w:val="0083358D"/>
    <w:rsid w:val="0084063D"/>
    <w:rsid w:val="00844EAD"/>
    <w:rsid w:val="0084568F"/>
    <w:rsid w:val="00847940"/>
    <w:rsid w:val="00863872"/>
    <w:rsid w:val="008663BC"/>
    <w:rsid w:val="00885BDD"/>
    <w:rsid w:val="00886616"/>
    <w:rsid w:val="00896E10"/>
    <w:rsid w:val="008B15F8"/>
    <w:rsid w:val="008C28C6"/>
    <w:rsid w:val="008C6A8A"/>
    <w:rsid w:val="008E6D88"/>
    <w:rsid w:val="008F5E28"/>
    <w:rsid w:val="00936988"/>
    <w:rsid w:val="009401B8"/>
    <w:rsid w:val="00944A03"/>
    <w:rsid w:val="009508B1"/>
    <w:rsid w:val="00996BA6"/>
    <w:rsid w:val="00996E5F"/>
    <w:rsid w:val="009F6D96"/>
    <w:rsid w:val="00A2132C"/>
    <w:rsid w:val="00A23D3E"/>
    <w:rsid w:val="00A24211"/>
    <w:rsid w:val="00A4168F"/>
    <w:rsid w:val="00A4215F"/>
    <w:rsid w:val="00A713B0"/>
    <w:rsid w:val="00A74D64"/>
    <w:rsid w:val="00A7645E"/>
    <w:rsid w:val="00A82450"/>
    <w:rsid w:val="00AB0DE7"/>
    <w:rsid w:val="00AC4D03"/>
    <w:rsid w:val="00AE2D67"/>
    <w:rsid w:val="00B30660"/>
    <w:rsid w:val="00B376FD"/>
    <w:rsid w:val="00B417DB"/>
    <w:rsid w:val="00BC7CDE"/>
    <w:rsid w:val="00BD3CB2"/>
    <w:rsid w:val="00BF17DD"/>
    <w:rsid w:val="00BF2C1C"/>
    <w:rsid w:val="00BF4F61"/>
    <w:rsid w:val="00C02345"/>
    <w:rsid w:val="00C14BAB"/>
    <w:rsid w:val="00C163AF"/>
    <w:rsid w:val="00C3571C"/>
    <w:rsid w:val="00C76710"/>
    <w:rsid w:val="00C9513E"/>
    <w:rsid w:val="00CA412A"/>
    <w:rsid w:val="00CB66F3"/>
    <w:rsid w:val="00CC781A"/>
    <w:rsid w:val="00CE2BF2"/>
    <w:rsid w:val="00D00111"/>
    <w:rsid w:val="00D06D01"/>
    <w:rsid w:val="00D12BC3"/>
    <w:rsid w:val="00D2397E"/>
    <w:rsid w:val="00D44828"/>
    <w:rsid w:val="00D466B7"/>
    <w:rsid w:val="00D51618"/>
    <w:rsid w:val="00D60DDF"/>
    <w:rsid w:val="00D70267"/>
    <w:rsid w:val="00D80899"/>
    <w:rsid w:val="00D94607"/>
    <w:rsid w:val="00DC236E"/>
    <w:rsid w:val="00DD2809"/>
    <w:rsid w:val="00DE6B49"/>
    <w:rsid w:val="00DE7243"/>
    <w:rsid w:val="00E027F6"/>
    <w:rsid w:val="00E03DC8"/>
    <w:rsid w:val="00E05E3C"/>
    <w:rsid w:val="00E27C90"/>
    <w:rsid w:val="00E463DB"/>
    <w:rsid w:val="00E56D7A"/>
    <w:rsid w:val="00E724BA"/>
    <w:rsid w:val="00EF1903"/>
    <w:rsid w:val="00EF2137"/>
    <w:rsid w:val="00F01F2B"/>
    <w:rsid w:val="00F52A38"/>
    <w:rsid w:val="00F5663C"/>
    <w:rsid w:val="00F65EFF"/>
    <w:rsid w:val="00F708DA"/>
    <w:rsid w:val="00F7196B"/>
    <w:rsid w:val="00F76D8F"/>
    <w:rsid w:val="00F81966"/>
    <w:rsid w:val="00F85E5C"/>
    <w:rsid w:val="00F974CE"/>
    <w:rsid w:val="00FA3D17"/>
    <w:rsid w:val="00FA7471"/>
    <w:rsid w:val="00FB5485"/>
    <w:rsid w:val="00FC204E"/>
    <w:rsid w:val="00FD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11372"/>
  <w15:chartTrackingRefBased/>
  <w15:docId w15:val="{1998FDCE-E0F4-4AEC-A0CC-6A4CFE751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DD3"/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78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78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78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78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78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78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78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78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78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78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78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78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78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78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78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78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78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78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78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78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78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78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78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78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78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78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78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78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781A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12BC3"/>
    <w:pPr>
      <w:spacing w:after="200" w:line="276" w:lineRule="auto"/>
    </w:pPr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12BC3"/>
    <w:rPr>
      <w:rFonts w:ascii="Calibri" w:eastAsia="Calibri" w:hAnsi="Calibri" w:cs="Times New Roman"/>
      <w:kern w:val="0"/>
      <w:sz w:val="20"/>
      <w:szCs w:val="20"/>
      <w:lang w:val="ro-RO"/>
      <w14:ligatures w14:val="none"/>
    </w:rPr>
  </w:style>
  <w:style w:type="character" w:styleId="FootnoteReference">
    <w:name w:val="footnote reference"/>
    <w:uiPriority w:val="99"/>
    <w:semiHidden/>
    <w:unhideWhenUsed/>
    <w:rsid w:val="00D12BC3"/>
    <w:rPr>
      <w:vertAlign w:val="superscript"/>
    </w:rPr>
  </w:style>
  <w:style w:type="table" w:styleId="TableGrid">
    <w:name w:val="Table Grid"/>
    <w:basedOn w:val="TableNormal"/>
    <w:uiPriority w:val="99"/>
    <w:rsid w:val="001253AA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ro-RO" w:eastAsia="ro-RO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96BA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96B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3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1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0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green.ubbcluj.ro/procedura-de-aplicare-a-etichetelor-odd/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7502D2-C606-4204-8575-123567E288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5</Pages>
  <Words>1159</Words>
  <Characters>6610</Characters>
  <Application>Microsoft Office Word</Application>
  <DocSecurity>0</DocSecurity>
  <Lines>55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Patricia-Georgiana Rechisan</dc:creator>
  <cp:keywords/>
  <dc:description/>
  <cp:lastModifiedBy>Ioan I Grosu</cp:lastModifiedBy>
  <cp:revision>160</cp:revision>
  <dcterms:created xsi:type="dcterms:W3CDTF">2024-11-08T09:11:00Z</dcterms:created>
  <dcterms:modified xsi:type="dcterms:W3CDTF">2026-10-08T16:31:00Z</dcterms:modified>
</cp:coreProperties>
</file>